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26EF" w14:textId="2BAC131C" w:rsidR="00091AAC" w:rsidRPr="00BB54EE" w:rsidRDefault="00676B3E" w:rsidP="007E42A1">
      <w:pPr>
        <w:spacing w:line="240" w:lineRule="auto"/>
        <w:jc w:val="center"/>
        <w:rPr>
          <w:rFonts w:ascii="Calibri Light" w:hAnsi="Calibri Light" w:cs="Calibri Light"/>
          <w:b/>
          <w:bCs/>
          <w:sz w:val="30"/>
          <w:szCs w:val="30"/>
        </w:rPr>
      </w:pPr>
      <w:r w:rsidRPr="00676B3E">
        <w:rPr>
          <w:rFonts w:ascii="Calibri Light" w:hAnsi="Calibri Light" w:cs="Calibri Light"/>
          <w:b/>
          <w:bCs/>
          <w:sz w:val="30"/>
          <w:szCs w:val="30"/>
        </w:rPr>
        <w:t>Record-breaking rainfall across the UK highlights urgent need for advanced rainwater systems</w:t>
      </w:r>
    </w:p>
    <w:p w14:paraId="59084EE6" w14:textId="77777777" w:rsidR="00BB54EE" w:rsidRDefault="00BB54EE" w:rsidP="00BB54EE">
      <w:pPr>
        <w:tabs>
          <w:tab w:val="num" w:pos="720"/>
        </w:tabs>
        <w:spacing w:line="240" w:lineRule="auto"/>
        <w:rPr>
          <w:rFonts w:cs="Calibri"/>
        </w:rPr>
      </w:pPr>
    </w:p>
    <w:p w14:paraId="7D0596A3" w14:textId="55138629" w:rsidR="00676B3E" w:rsidRPr="00676B3E" w:rsidRDefault="00676B3E" w:rsidP="00676B3E">
      <w:pPr>
        <w:spacing w:line="240" w:lineRule="auto"/>
        <w:rPr>
          <w:rFonts w:cs="Calibri"/>
        </w:rPr>
      </w:pPr>
      <w:r w:rsidRPr="00676B3E">
        <w:rPr>
          <w:rFonts w:cs="Calibri"/>
        </w:rPr>
        <w:t>The UK has faced one of the wettest starts to a year since records began, with parts of the country experiencing more than fifty consecutive days of rainfall</w:t>
      </w:r>
      <w:r w:rsidR="003F7C5E">
        <w:rPr>
          <w:rStyle w:val="FootnoteReference"/>
          <w:rFonts w:cs="Calibri"/>
        </w:rPr>
        <w:footnoteReference w:id="1"/>
      </w:r>
      <w:r w:rsidRPr="00676B3E">
        <w:rPr>
          <w:rFonts w:cs="Calibri"/>
        </w:rPr>
        <w:t xml:space="preserve"> and twenty-six UK weather stations breaking rainfall records in January</w:t>
      </w:r>
      <w:r w:rsidR="003F7C5E">
        <w:rPr>
          <w:rStyle w:val="FootnoteReference"/>
          <w:rFonts w:cs="Calibri"/>
        </w:rPr>
        <w:footnoteReference w:id="2"/>
      </w:r>
      <w:r w:rsidRPr="00676B3E">
        <w:rPr>
          <w:rFonts w:cs="Calibri"/>
        </w:rPr>
        <w:t>.</w:t>
      </w:r>
    </w:p>
    <w:p w14:paraId="5A70EBCA" w14:textId="77777777" w:rsidR="00676B3E" w:rsidRPr="00676B3E" w:rsidRDefault="00676B3E" w:rsidP="00676B3E">
      <w:pPr>
        <w:spacing w:line="240" w:lineRule="auto"/>
        <w:rPr>
          <w:rFonts w:cs="Calibri"/>
        </w:rPr>
      </w:pPr>
      <w:r w:rsidRPr="00676B3E">
        <w:rPr>
          <w:rFonts w:cs="Calibri"/>
        </w:rPr>
        <w:t xml:space="preserve">With rainfall across the UK remaining persistent into March, commercial buildings are under growing pressure to cope with prolonged and often sudden inflows of rainwater. As extreme weather events become increasingly frequent, traditional drainage and wastewater systems - many designed decades ago for more stable weather patterns - are struggling to keep pace.  </w:t>
      </w:r>
    </w:p>
    <w:p w14:paraId="6FFBFDB4" w14:textId="77777777" w:rsidR="00676B3E" w:rsidRDefault="00676B3E" w:rsidP="00676B3E">
      <w:pPr>
        <w:spacing w:line="240" w:lineRule="auto"/>
        <w:rPr>
          <w:rFonts w:cs="Calibri"/>
        </w:rPr>
      </w:pPr>
      <w:r w:rsidRPr="00676B3E">
        <w:rPr>
          <w:rFonts w:cs="Calibri"/>
        </w:rPr>
        <w:t xml:space="preserve">For this reason, global leader in advanced pump solutions and water technology, Grundfos, is urging businesses across the UK to take action, because the climate of the future requires smart solutions today. </w:t>
      </w:r>
    </w:p>
    <w:p w14:paraId="7017FD2D" w14:textId="2A1AA7D6" w:rsidR="00676B3E" w:rsidRPr="00676B3E" w:rsidRDefault="00F8471C" w:rsidP="00676B3E">
      <w:pPr>
        <w:rPr>
          <w:rFonts w:cs="Calibri"/>
        </w:rPr>
      </w:pPr>
      <w:r>
        <w:rPr>
          <w:b/>
          <w:bCs/>
          <w:i/>
          <w:iCs/>
        </w:rPr>
        <w:br/>
      </w:r>
      <w:r w:rsidR="00676B3E" w:rsidRPr="00676B3E">
        <w:rPr>
          <w:b/>
          <w:bCs/>
          <w:i/>
          <w:iCs/>
        </w:rPr>
        <w:t>Commercial buildings increasingly at risk</w:t>
      </w:r>
      <w:r w:rsidR="00BB54EE">
        <w:rPr>
          <w:rFonts w:cs="Calibri"/>
          <w:b/>
          <w:bCs/>
          <w:i/>
          <w:iCs/>
        </w:rPr>
        <w:br/>
      </w:r>
      <w:r w:rsidR="00676B3E" w:rsidRPr="00676B3E">
        <w:rPr>
          <w:rFonts w:cs="Calibri"/>
        </w:rPr>
        <w:t>Glynn Williams, Senior Area Sales Director for UK &amp; Ireland, Grundfos Commercial Building Services, says the scale and consistency of this winter’s rainfall is exposing longstanding structural vulnerabilities.</w:t>
      </w:r>
    </w:p>
    <w:p w14:paraId="63589F75" w14:textId="77777777" w:rsidR="00676B3E" w:rsidRPr="00676B3E" w:rsidRDefault="00676B3E" w:rsidP="00676B3E">
      <w:pPr>
        <w:rPr>
          <w:rFonts w:cs="Calibri"/>
        </w:rPr>
      </w:pPr>
      <w:r w:rsidRPr="00676B3E">
        <w:rPr>
          <w:rFonts w:cs="Calibri"/>
        </w:rPr>
        <w:t>“Commercial buildings across the UK are facing conditions far beyond what many legacy drainage and wastewater systems were designed for. Heavy rainfall, rising groundwater and more frequent extreme weather events, magnified by rapid urbanisation and sealed surfaces, highlight the urgent need for modernised, resilient pumping and drainage solutions.</w:t>
      </w:r>
    </w:p>
    <w:p w14:paraId="59EA2BEF" w14:textId="77777777" w:rsidR="00676B3E" w:rsidRPr="00676B3E" w:rsidRDefault="00676B3E" w:rsidP="00676B3E">
      <w:pPr>
        <w:rPr>
          <w:rFonts w:cs="Calibri"/>
        </w:rPr>
      </w:pPr>
      <w:r w:rsidRPr="00676B3E">
        <w:rPr>
          <w:rFonts w:cs="Calibri"/>
        </w:rPr>
        <w:t xml:space="preserve">“Our role as a water and climate partner is to help customers strengthen their rainwater and wastewater management, ensuring their systems can manage sudden and sustained rainfall, protect building operations and maintain resilience as weather patterns continue to shift,” Williams says. </w:t>
      </w:r>
    </w:p>
    <w:p w14:paraId="07A46744" w14:textId="5BE75778" w:rsidR="00676B3E" w:rsidRPr="00676B3E" w:rsidRDefault="00676B3E" w:rsidP="00676B3E">
      <w:pPr>
        <w:rPr>
          <w:rFonts w:cs="Calibri"/>
        </w:rPr>
      </w:pPr>
      <w:r w:rsidRPr="00676B3E">
        <w:rPr>
          <w:rFonts w:cs="Calibri"/>
        </w:rPr>
        <w:t>Grundfos research</w:t>
      </w:r>
      <w:r w:rsidR="003F7C5E">
        <w:rPr>
          <w:rStyle w:val="FootnoteReference"/>
          <w:rFonts w:cs="Calibri"/>
        </w:rPr>
        <w:footnoteReference w:id="3"/>
      </w:r>
      <w:r w:rsidRPr="00676B3E">
        <w:rPr>
          <w:rFonts w:cs="Calibri"/>
        </w:rPr>
        <w:t xml:space="preserve"> identifies commercial buildings as particularly vulnerable, as many house critical systems below ground, including electrical panels, HVAC systems and pump controls, making them susceptible to water ingress during heavy rainfall. Basements and rooftops frequently act as the first points of failure, and overloaded sewers can push water back into buildings through drains and vents. </w:t>
      </w:r>
    </w:p>
    <w:p w14:paraId="1BCD3C04" w14:textId="77777777" w:rsidR="00676B3E" w:rsidRDefault="00676B3E" w:rsidP="00676B3E">
      <w:pPr>
        <w:rPr>
          <w:rFonts w:cs="Calibri"/>
        </w:rPr>
      </w:pPr>
      <w:r w:rsidRPr="00676B3E">
        <w:rPr>
          <w:rFonts w:cs="Calibri"/>
        </w:rPr>
        <w:t>To address these risks, Grundfos delivers intelligent pump systems, smart backflow protection, and high-efficiency drainage technologies designed to activate only when required, reducing both energy use and flooding risk. Rainwater now poses a greater risk to buildings than wastewater, with peak stormwater volumes often exceeding system design capacity by several multiples.</w:t>
      </w:r>
    </w:p>
    <w:p w14:paraId="500562EE" w14:textId="5BA58CC4" w:rsidR="009E6868" w:rsidRPr="009E6868" w:rsidRDefault="00F8471C" w:rsidP="009E6868">
      <w:pPr>
        <w:rPr>
          <w:rFonts w:cs="Calibri"/>
        </w:rPr>
      </w:pPr>
      <w:r>
        <w:rPr>
          <w:rFonts w:cs="Calibri"/>
          <w:b/>
          <w:bCs/>
          <w:i/>
          <w:iCs/>
        </w:rPr>
        <w:br/>
      </w:r>
      <w:r w:rsidR="00676B3E" w:rsidRPr="00676B3E">
        <w:rPr>
          <w:rFonts w:cs="Calibri"/>
          <w:b/>
          <w:bCs/>
          <w:i/>
          <w:iCs/>
        </w:rPr>
        <w:t>Grundfos calls for climate-ready water management</w:t>
      </w:r>
      <w:r w:rsidR="009E6868">
        <w:rPr>
          <w:rFonts w:cs="Calibri"/>
          <w:b/>
          <w:bCs/>
          <w:i/>
          <w:iCs/>
        </w:rPr>
        <w:br/>
      </w:r>
      <w:r w:rsidR="009E6868" w:rsidRPr="009E6868">
        <w:rPr>
          <w:rFonts w:cs="Calibri"/>
        </w:rPr>
        <w:t xml:space="preserve">With modern cities depending on commercial buildings to keep daily life and business moving, Williams notes that this shift in weather patterns is accelerating demand for smarter, more efficient and more robust solutions that help buildings protect operational continuity during severe weather. </w:t>
      </w:r>
    </w:p>
    <w:p w14:paraId="35568084" w14:textId="2A60125E" w:rsidR="00676B3E" w:rsidRPr="00676B3E" w:rsidRDefault="009E6868" w:rsidP="00676B3E">
      <w:r w:rsidRPr="009E6868">
        <w:rPr>
          <w:rFonts w:cs="Calibri"/>
        </w:rPr>
        <w:lastRenderedPageBreak/>
        <w:t>“Commercial buildings need strengthened drainage and pumping capacity to stay operational as extreme and prolonged rainfall becomes more common. We are supporting customers with integrated solutions that help manage sudden stormwater loads, reduce internal flooding risk and safeguard critical building functions. Climate adaptation can no longer be something planned for the future - it must be prioritised today,” Williams concludes.</w:t>
      </w:r>
    </w:p>
    <w:p w14:paraId="5E4A24D7" w14:textId="77777777" w:rsidR="00BB54EE" w:rsidRDefault="00BB54EE" w:rsidP="00BB54EE">
      <w:pPr>
        <w:rPr>
          <w:rFonts w:cs="Calibri"/>
          <w:b/>
          <w:bCs/>
        </w:rPr>
      </w:pPr>
    </w:p>
    <w:p w14:paraId="60E572D0" w14:textId="77777777" w:rsidR="00BB54EE" w:rsidRDefault="00BB54EE" w:rsidP="00CF2E7F">
      <w:pPr>
        <w:spacing w:after="0" w:line="240" w:lineRule="auto"/>
        <w:rPr>
          <w:rFonts w:cs="Calibri"/>
          <w:b/>
          <w:bCs/>
        </w:rPr>
      </w:pPr>
      <w:r w:rsidRPr="00BB54EE">
        <w:rPr>
          <w:rFonts w:cs="Calibri"/>
          <w:b/>
          <w:bCs/>
        </w:rPr>
        <w:t>About Grundfos</w:t>
      </w:r>
    </w:p>
    <w:p w14:paraId="42800DB1" w14:textId="42F25739" w:rsidR="00D0004A" w:rsidRDefault="00BB54EE" w:rsidP="00CF2E7F">
      <w:pPr>
        <w:jc w:val="both"/>
        <w:rPr>
          <w:rFonts w:eastAsia="Tahoma" w:cs="Calibri"/>
          <w:color w:val="0C1217"/>
        </w:rPr>
      </w:pPr>
      <w:r w:rsidRPr="00CF2E7F">
        <w:rPr>
          <w:rFonts w:eastAsia="Tahoma" w:cs="Calibri"/>
          <w:color w:val="0C1217"/>
        </w:rPr>
        <w:t xml:space="preserve">Grundfos </w:t>
      </w:r>
      <w:proofErr w:type="gramStart"/>
      <w:r w:rsidRPr="00CF2E7F">
        <w:rPr>
          <w:rFonts w:eastAsia="Tahoma" w:cs="Calibri"/>
          <w:color w:val="0C1217"/>
        </w:rPr>
        <w:t>pioneers</w:t>
      </w:r>
      <w:proofErr w:type="gramEnd"/>
      <w:r w:rsidRPr="00CF2E7F">
        <w:rPr>
          <w:rFonts w:eastAsia="Tahoma" w:cs="Calibri"/>
          <w:color w:val="0C1217"/>
        </w:rPr>
        <w:t xml:space="preserve"> solutions to the world’s water and climate challenges and improves the quality of life for people. As a leading global pump and water solutions company, we promise to respect, protect, and advance the flow of water by providing energy and water efficient solutions and systems for a wide range of applications for water utilities, industries and buildings. For more information, please visit: </w:t>
      </w:r>
      <w:hyperlink r:id="rId11" w:history="1">
        <w:r w:rsidRPr="00CF2E7F">
          <w:rPr>
            <w:rStyle w:val="Hyperlink"/>
            <w:rFonts w:eastAsia="Tahoma" w:cs="Calibri"/>
          </w:rPr>
          <w:t>www.grundfos.com</w:t>
        </w:r>
      </w:hyperlink>
    </w:p>
    <w:p w14:paraId="4FF50AAF" w14:textId="77777777" w:rsidR="00CF2E7F" w:rsidRPr="00CF2E7F" w:rsidRDefault="00CF2E7F" w:rsidP="00BB54EE">
      <w:pPr>
        <w:jc w:val="both"/>
        <w:rPr>
          <w:rFonts w:cs="Calibri"/>
        </w:rPr>
      </w:pPr>
    </w:p>
    <w:tbl>
      <w:tblPr>
        <w:tblStyle w:val="TableGrid"/>
        <w:tblW w:w="9634" w:type="dxa"/>
        <w:tblLook w:val="04A0" w:firstRow="1" w:lastRow="0" w:firstColumn="1" w:lastColumn="0" w:noHBand="0" w:noVBand="1"/>
      </w:tblPr>
      <w:tblGrid>
        <w:gridCol w:w="6232"/>
        <w:gridCol w:w="3402"/>
      </w:tblGrid>
      <w:tr w:rsidR="00D0004A" w14:paraId="605AF39F" w14:textId="77777777" w:rsidTr="00D0004A">
        <w:trPr>
          <w:trHeight w:val="636"/>
        </w:trPr>
        <w:tc>
          <w:tcPr>
            <w:tcW w:w="9634" w:type="dxa"/>
            <w:gridSpan w:val="2"/>
            <w:shd w:val="clear" w:color="auto" w:fill="11497B"/>
            <w:vAlign w:val="center"/>
          </w:tcPr>
          <w:p w14:paraId="53F10508" w14:textId="77777777" w:rsidR="00D0004A" w:rsidRPr="00AE1299" w:rsidRDefault="00D0004A" w:rsidP="00340B70">
            <w:pPr>
              <w:spacing w:after="0"/>
              <w:jc w:val="both"/>
              <w:rPr>
                <w:b/>
                <w:bCs/>
                <w:color w:val="FFFFFF" w:themeColor="background1"/>
              </w:rPr>
            </w:pPr>
            <w:r>
              <w:rPr>
                <w:b/>
                <w:bCs/>
                <w:color w:val="FFFFFF" w:themeColor="background1"/>
              </w:rPr>
              <w:t>QUICK LINKS – Get the latest news and information from Grundfos.</w:t>
            </w:r>
          </w:p>
        </w:tc>
      </w:tr>
      <w:tr w:rsidR="00D0004A" w14:paraId="30A9438A" w14:textId="77777777" w:rsidTr="00D0004A">
        <w:trPr>
          <w:trHeight w:val="636"/>
        </w:trPr>
        <w:tc>
          <w:tcPr>
            <w:tcW w:w="6232" w:type="dxa"/>
            <w:vAlign w:val="center"/>
          </w:tcPr>
          <w:p w14:paraId="1C41144C" w14:textId="77777777" w:rsidR="00D0004A" w:rsidRDefault="00D0004A" w:rsidP="00BB54EE">
            <w:pPr>
              <w:jc w:val="both"/>
            </w:pPr>
            <w:r>
              <w:t>Read more of the latest updates from Grundfos.</w:t>
            </w:r>
          </w:p>
        </w:tc>
        <w:tc>
          <w:tcPr>
            <w:tcW w:w="3402" w:type="dxa"/>
            <w:vAlign w:val="center"/>
          </w:tcPr>
          <w:p w14:paraId="07B472EB" w14:textId="77777777" w:rsidR="00D0004A" w:rsidRDefault="00D0004A" w:rsidP="00D00B09">
            <w:pPr>
              <w:jc w:val="both"/>
            </w:pPr>
            <w:hyperlink r:id="rId12" w:history="1">
              <w:r w:rsidRPr="003A6E3C">
                <w:rPr>
                  <w:rStyle w:val="Hyperlink"/>
                </w:rPr>
                <w:t>www.grundfos.com/news</w:t>
              </w:r>
            </w:hyperlink>
          </w:p>
        </w:tc>
      </w:tr>
      <w:tr w:rsidR="00D0004A" w14:paraId="34C40D00" w14:textId="77777777" w:rsidTr="00D0004A">
        <w:trPr>
          <w:trHeight w:val="636"/>
        </w:trPr>
        <w:tc>
          <w:tcPr>
            <w:tcW w:w="6232" w:type="dxa"/>
            <w:vAlign w:val="center"/>
          </w:tcPr>
          <w:p w14:paraId="6890D860" w14:textId="77777777" w:rsidR="00D0004A" w:rsidRDefault="00D0004A" w:rsidP="00BB54EE">
            <w:pPr>
              <w:jc w:val="both"/>
            </w:pPr>
            <w:r>
              <w:t>Access our press-kit, or download images of Grundfos people, locations and products.</w:t>
            </w:r>
          </w:p>
        </w:tc>
        <w:tc>
          <w:tcPr>
            <w:tcW w:w="3402" w:type="dxa"/>
            <w:vAlign w:val="center"/>
          </w:tcPr>
          <w:p w14:paraId="17C9D383" w14:textId="77777777" w:rsidR="00D0004A" w:rsidRDefault="00D0004A" w:rsidP="00D00B09">
            <w:pPr>
              <w:jc w:val="both"/>
            </w:pPr>
            <w:hyperlink r:id="rId13" w:history="1">
              <w:r w:rsidRPr="003A6E3C">
                <w:rPr>
                  <w:rStyle w:val="Hyperlink"/>
                </w:rPr>
                <w:t>www.grundfos.com/press-kit</w:t>
              </w:r>
            </w:hyperlink>
          </w:p>
        </w:tc>
      </w:tr>
      <w:tr w:rsidR="00D0004A" w14:paraId="72503DC1" w14:textId="77777777" w:rsidTr="00D0004A">
        <w:trPr>
          <w:trHeight w:val="636"/>
        </w:trPr>
        <w:tc>
          <w:tcPr>
            <w:tcW w:w="6232" w:type="dxa"/>
            <w:vAlign w:val="center"/>
          </w:tcPr>
          <w:p w14:paraId="60338C9E" w14:textId="77777777" w:rsidR="00D0004A" w:rsidRDefault="00D0004A" w:rsidP="00BB54EE">
            <w:pPr>
              <w:jc w:val="both"/>
            </w:pPr>
            <w:r>
              <w:t>Get in touch! We’re happy to help with questions and enquiries from journalists and the media.</w:t>
            </w:r>
          </w:p>
        </w:tc>
        <w:tc>
          <w:tcPr>
            <w:tcW w:w="3402" w:type="dxa"/>
            <w:vAlign w:val="center"/>
          </w:tcPr>
          <w:p w14:paraId="34A67E83" w14:textId="77777777" w:rsidR="00D0004A" w:rsidRDefault="00D0004A" w:rsidP="00D00B09">
            <w:pPr>
              <w:jc w:val="both"/>
            </w:pPr>
            <w:hyperlink r:id="rId14" w:history="1">
              <w:r w:rsidRPr="003A6E3C">
                <w:rPr>
                  <w:rStyle w:val="Hyperlink"/>
                </w:rPr>
                <w:t>www.grundfos.com/press-office</w:t>
              </w:r>
            </w:hyperlink>
          </w:p>
        </w:tc>
      </w:tr>
    </w:tbl>
    <w:p w14:paraId="443086D6" w14:textId="77777777" w:rsidR="00D0004A" w:rsidRPr="0083713C" w:rsidRDefault="00D0004A" w:rsidP="6A9ACBEA">
      <w:pPr>
        <w:rPr>
          <w:rFonts w:cs="Calibri"/>
        </w:rPr>
      </w:pPr>
    </w:p>
    <w:p w14:paraId="7709FCB3" w14:textId="77777777" w:rsidR="00091AAC" w:rsidRPr="0083713C" w:rsidRDefault="00091AAC">
      <w:pPr>
        <w:rPr>
          <w:rFonts w:cs="Calibri"/>
        </w:rPr>
      </w:pPr>
    </w:p>
    <w:sectPr w:rsidR="00091AAC" w:rsidRPr="0083713C" w:rsidSect="0083713C">
      <w:headerReference w:type="default" r:id="rId15"/>
      <w:footerReference w:type="default" r:id="rId16"/>
      <w:pgSz w:w="11906" w:h="16838" w:code="9"/>
      <w:pgMar w:top="1814" w:right="1138" w:bottom="1526" w:left="1138" w:header="93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F383" w14:textId="77777777" w:rsidR="009F3736" w:rsidRPr="00925A85" w:rsidRDefault="009F3736" w:rsidP="00B62AD4">
      <w:pPr>
        <w:spacing w:after="0" w:line="240" w:lineRule="auto"/>
      </w:pPr>
      <w:r w:rsidRPr="00925A85">
        <w:separator/>
      </w:r>
    </w:p>
  </w:endnote>
  <w:endnote w:type="continuationSeparator" w:id="0">
    <w:p w14:paraId="32E4F528" w14:textId="77777777" w:rsidR="009F3736" w:rsidRPr="00925A85" w:rsidRDefault="009F3736" w:rsidP="00B62AD4">
      <w:pPr>
        <w:spacing w:after="0" w:line="240" w:lineRule="auto"/>
      </w:pPr>
      <w:r w:rsidRPr="00925A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igtree">
    <w:altName w:val="Calibri"/>
    <w:charset w:val="00"/>
    <w:family w:val="auto"/>
    <w:pitch w:val="default"/>
  </w:font>
  <w:font w:name="Consolas">
    <w:panose1 w:val="020B0609020204030204"/>
    <w:charset w:val="00"/>
    <w:family w:val="modern"/>
    <w:pitch w:val="fixed"/>
    <w:sig w:usb0="E00006FF" w:usb1="0000FCFF" w:usb2="00000001" w:usb3="00000000" w:csb0="0000019F" w:csb1="00000000"/>
  </w:font>
  <w:font w:name="Grundfos TheSans V2">
    <w:charset w:val="00"/>
    <w:family w:val="swiss"/>
    <w:pitch w:val="variable"/>
    <w:sig w:usb0="A00002FF" w:usb1="500064BB" w:usb2="00000000" w:usb3="00000000" w:csb0="0000009F" w:csb1="00000000"/>
  </w:font>
  <w:font w:name="Yu Mincho">
    <w:charset w:val="80"/>
    <w:family w:val="roman"/>
    <w:pitch w:val="variable"/>
    <w:sig w:usb0="800002E7" w:usb1="2AC7FCFF" w:usb2="00000012" w:usb3="00000000" w:csb0="0002009F" w:csb1="00000000"/>
  </w:font>
  <w:font w:name=".SFUI-Regular">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126771"/>
      <w:docPartObj>
        <w:docPartGallery w:val="Page Numbers (Bottom of Page)"/>
        <w:docPartUnique/>
      </w:docPartObj>
    </w:sdtPr>
    <w:sdtContent>
      <w:p w14:paraId="41733C54" w14:textId="77777777" w:rsidR="00296A32" w:rsidRPr="00296A32" w:rsidRDefault="00296A32" w:rsidP="00256C5B">
        <w:pPr>
          <w:pStyle w:val="Footer"/>
          <w:tabs>
            <w:tab w:val="clear" w:pos="4986"/>
            <w:tab w:val="clear" w:pos="9972"/>
            <w:tab w:val="center" w:pos="4982"/>
            <w:tab w:val="right" w:pos="9979"/>
          </w:tabs>
          <w:jc w:val="right"/>
        </w:pPr>
        <w:r w:rsidRPr="00296A32">
          <w:fldChar w:fldCharType="begin"/>
        </w:r>
        <w:r w:rsidRPr="00296A32">
          <w:instrText xml:space="preserve"> PAGE   \* MERGEFORMAT </w:instrText>
        </w:r>
        <w:r w:rsidRPr="00296A32">
          <w:fldChar w:fldCharType="separate"/>
        </w:r>
        <w:r w:rsidRPr="00296A32">
          <w:t>2</w:t>
        </w:r>
        <w:r w:rsidRPr="00296A32">
          <w:fldChar w:fldCharType="end"/>
        </w:r>
      </w:p>
    </w:sdtContent>
  </w:sdt>
  <w:p w14:paraId="1A5C96B7" w14:textId="727647B9" w:rsidR="6A9ACBEA" w:rsidRPr="00256C5B" w:rsidRDefault="00256C5B" w:rsidP="00256C5B">
    <w:pPr>
      <w:pStyle w:val="Footer"/>
    </w:pPr>
    <w:r w:rsidRPr="00256C5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BC6D4" w14:textId="77777777" w:rsidR="009F3736" w:rsidRPr="00925A85" w:rsidRDefault="009F3736" w:rsidP="00B62AD4">
      <w:pPr>
        <w:spacing w:after="0" w:line="240" w:lineRule="auto"/>
      </w:pPr>
      <w:r w:rsidRPr="00925A85">
        <w:separator/>
      </w:r>
    </w:p>
  </w:footnote>
  <w:footnote w:type="continuationSeparator" w:id="0">
    <w:p w14:paraId="6863EB0E" w14:textId="77777777" w:rsidR="009F3736" w:rsidRPr="00925A85" w:rsidRDefault="009F3736" w:rsidP="00B62AD4">
      <w:pPr>
        <w:spacing w:after="0" w:line="240" w:lineRule="auto"/>
      </w:pPr>
      <w:r w:rsidRPr="00925A85">
        <w:continuationSeparator/>
      </w:r>
    </w:p>
  </w:footnote>
  <w:footnote w:id="1">
    <w:p w14:paraId="7945D001" w14:textId="5F09B553" w:rsidR="003F7C5E" w:rsidRPr="00F8471C" w:rsidRDefault="003F7C5E">
      <w:pPr>
        <w:pStyle w:val="FootnoteText"/>
        <w:rPr>
          <w:rFonts w:asciiTheme="minorHAnsi" w:hAnsiTheme="minorHAnsi" w:cstheme="minorHAnsi"/>
          <w:sz w:val="22"/>
        </w:rPr>
      </w:pPr>
      <w:r w:rsidRPr="00F8471C">
        <w:rPr>
          <w:rStyle w:val="FootnoteReference"/>
          <w:rFonts w:asciiTheme="minorHAnsi" w:hAnsiTheme="minorHAnsi" w:cstheme="minorHAnsi"/>
          <w:sz w:val="22"/>
        </w:rPr>
        <w:footnoteRef/>
      </w:r>
      <w:r w:rsidRPr="00F8471C">
        <w:rPr>
          <w:rFonts w:asciiTheme="minorHAnsi" w:hAnsiTheme="minorHAnsi" w:cstheme="minorHAnsi"/>
          <w:sz w:val="22"/>
        </w:rPr>
        <w:t xml:space="preserve"> </w:t>
      </w:r>
      <w:hyperlink r:id="rId1" w:history="1">
        <w:r w:rsidRPr="00F8471C">
          <w:rPr>
            <w:rStyle w:val="Hyperlink"/>
            <w:rFonts w:asciiTheme="minorHAnsi" w:hAnsiTheme="minorHAnsi" w:cstheme="minorHAnsi"/>
            <w:sz w:val="22"/>
          </w:rPr>
          <w:t>https://www.bbc.com/news/articles/c4g4dgr3p14o</w:t>
        </w:r>
      </w:hyperlink>
    </w:p>
  </w:footnote>
  <w:footnote w:id="2">
    <w:p w14:paraId="44FFE6A2" w14:textId="32F5B290" w:rsidR="003F7C5E" w:rsidRPr="00F8471C" w:rsidRDefault="003F7C5E">
      <w:pPr>
        <w:pStyle w:val="FootnoteText"/>
        <w:rPr>
          <w:rFonts w:asciiTheme="minorHAnsi" w:hAnsiTheme="minorHAnsi" w:cstheme="minorHAnsi"/>
          <w:sz w:val="22"/>
        </w:rPr>
      </w:pPr>
      <w:r w:rsidRPr="00F8471C">
        <w:rPr>
          <w:rStyle w:val="FootnoteReference"/>
          <w:rFonts w:asciiTheme="minorHAnsi" w:hAnsiTheme="minorHAnsi" w:cstheme="minorHAnsi"/>
          <w:sz w:val="22"/>
        </w:rPr>
        <w:footnoteRef/>
      </w:r>
      <w:r w:rsidRPr="00F8471C">
        <w:rPr>
          <w:rFonts w:asciiTheme="minorHAnsi" w:hAnsiTheme="minorHAnsi" w:cstheme="minorHAnsi"/>
          <w:sz w:val="22"/>
        </w:rPr>
        <w:t xml:space="preserve"> </w:t>
      </w:r>
      <w:hyperlink r:id="rId2" w:history="1">
        <w:r w:rsidRPr="00F8471C">
          <w:rPr>
            <w:rStyle w:val="Hyperlink"/>
            <w:rFonts w:asciiTheme="minorHAnsi" w:hAnsiTheme="minorHAnsi" w:cstheme="minorHAnsi"/>
            <w:sz w:val="22"/>
          </w:rPr>
          <w:t>https://www.metoffice.gov.uk/blog/2026/how-much-rain-have-we-had-in-february-and-winter</w:t>
        </w:r>
      </w:hyperlink>
    </w:p>
  </w:footnote>
  <w:footnote w:id="3">
    <w:p w14:paraId="68BDB588" w14:textId="01D5C6AD" w:rsidR="003F7C5E" w:rsidRPr="003F7C5E" w:rsidRDefault="003F7C5E">
      <w:pPr>
        <w:pStyle w:val="FootnoteText"/>
      </w:pPr>
      <w:r w:rsidRPr="00F8471C">
        <w:rPr>
          <w:rStyle w:val="FootnoteReference"/>
          <w:rFonts w:asciiTheme="minorHAnsi" w:hAnsiTheme="minorHAnsi" w:cstheme="minorHAnsi"/>
          <w:sz w:val="22"/>
        </w:rPr>
        <w:footnoteRef/>
      </w:r>
      <w:r w:rsidRPr="00F8471C">
        <w:rPr>
          <w:rFonts w:asciiTheme="minorHAnsi" w:hAnsiTheme="minorHAnsi" w:cstheme="minorHAnsi"/>
          <w:sz w:val="22"/>
        </w:rPr>
        <w:t xml:space="preserve"> </w:t>
      </w:r>
      <w:hyperlink r:id="rId3" w:history="1">
        <w:r w:rsidRPr="00F8471C">
          <w:rPr>
            <w:rStyle w:val="Hyperlink"/>
            <w:rFonts w:asciiTheme="minorHAnsi" w:hAnsiTheme="minorHAnsi" w:cstheme="minorHAnsi"/>
            <w:sz w:val="22"/>
          </w:rPr>
          <w:t>https://www.grundfos.com/content/dam/global/activity-assets/cbs/documents-and-cases/article/grundfos-commercial-buildings-wastewater-urban-flooding-article-2025-en.pdf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4" w:type="dxa"/>
        <w:right w:w="0" w:type="dxa"/>
      </w:tblCellMar>
      <w:tblLook w:val="04A0" w:firstRow="1" w:lastRow="0" w:firstColumn="1" w:lastColumn="0" w:noHBand="0" w:noVBand="1"/>
    </w:tblPr>
    <w:tblGrid>
      <w:gridCol w:w="5670"/>
      <w:gridCol w:w="3966"/>
    </w:tblGrid>
    <w:tr w:rsidR="00256C5B" w:rsidRPr="001D1FCC" w14:paraId="68289BF1" w14:textId="77777777" w:rsidTr="0083713C">
      <w:trPr>
        <w:trHeight w:val="70"/>
      </w:trPr>
      <w:tc>
        <w:tcPr>
          <w:tcW w:w="5670" w:type="dxa"/>
        </w:tcPr>
        <w:p w14:paraId="3B2D10AF" w14:textId="77777777" w:rsidR="00256C5B" w:rsidRPr="001D1FCC" w:rsidRDefault="00256C5B" w:rsidP="001D1FCC">
          <w:pPr>
            <w:pStyle w:val="Footer"/>
          </w:pPr>
          <w:r w:rsidRPr="001D1FCC">
            <w:t xml:space="preserve"> </w:t>
          </w:r>
          <w:r w:rsidRPr="001D1FCC">
            <w:tab/>
          </w:r>
        </w:p>
        <w:p w14:paraId="4AE5E177" w14:textId="77777777" w:rsidR="00256C5B" w:rsidRPr="001D1FCC" w:rsidRDefault="00256C5B" w:rsidP="0083713C">
          <w:pPr>
            <w:pStyle w:val="Footer"/>
            <w:tabs>
              <w:tab w:val="left" w:pos="4986"/>
              <w:tab w:val="right" w:pos="5670"/>
            </w:tabs>
          </w:pPr>
          <w:r w:rsidRPr="00E504A2">
            <w:t>Grundfos</w:t>
          </w:r>
          <w:r w:rsidRPr="001D1FCC">
            <w:t xml:space="preserve"> </w:t>
          </w:r>
          <w:r w:rsidRPr="00E504A2">
            <w:t>News text download</w:t>
          </w:r>
          <w:r>
            <w:tab/>
          </w:r>
          <w:r>
            <w:tab/>
          </w:r>
        </w:p>
      </w:tc>
      <w:tc>
        <w:tcPr>
          <w:tcW w:w="3966" w:type="dxa"/>
        </w:tcPr>
        <w:p w14:paraId="70076E8A" w14:textId="77777777" w:rsidR="00256C5B" w:rsidRPr="001D1FCC" w:rsidRDefault="00256C5B" w:rsidP="00A9111D">
          <w:pPr>
            <w:pStyle w:val="Footer"/>
            <w:jc w:val="right"/>
          </w:pPr>
          <w:r w:rsidRPr="001D1FCC">
            <w:rPr>
              <w:noProof/>
            </w:rPr>
            <w:drawing>
              <wp:inline distT="0" distB="0" distL="0" distR="0" wp14:anchorId="2A6F9E84" wp14:editId="1720F49D">
                <wp:extent cx="1807200" cy="248400"/>
                <wp:effectExtent l="0" t="0" r="3175" b="0"/>
                <wp:docPr id="1524024705" name="Picture 1524024705"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7200" cy="248400"/>
                        </a:xfrm>
                        <a:prstGeom prst="rect">
                          <a:avLst/>
                        </a:prstGeom>
                      </pic:spPr>
                    </pic:pic>
                  </a:graphicData>
                </a:graphic>
              </wp:inline>
            </w:drawing>
          </w:r>
        </w:p>
      </w:tc>
    </w:tr>
  </w:tbl>
  <w:p w14:paraId="78F35778" w14:textId="77777777" w:rsidR="00256C5B" w:rsidRPr="00A9111D" w:rsidRDefault="00256C5B" w:rsidP="00A9111D">
    <w:pPr>
      <w:pStyle w:val="Header"/>
      <w:tabs>
        <w:tab w:val="left" w:pos="3726"/>
      </w:tabs>
      <w:rPr>
        <w:rFonts w:cs="Calibri"/>
        <w:sz w:val="2"/>
        <w:szCs w:val="2"/>
      </w:rPr>
    </w:pPr>
  </w:p>
  <w:p w14:paraId="2130DC38" w14:textId="60522959" w:rsidR="6A9ACBEA" w:rsidRPr="00A9111D" w:rsidRDefault="6A9ACBEA" w:rsidP="00A9111D">
    <w:pPr>
      <w:pStyle w:val="Header"/>
      <w:tabs>
        <w:tab w:val="left" w:pos="3726"/>
      </w:tabs>
      <w:rPr>
        <w:rFonts w:cs="Calibr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809F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CCF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BE8E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FCE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6B7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4DF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4EEA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D2C1BE"/>
    <w:lvl w:ilvl="0">
      <w:start w:val="1"/>
      <w:numFmt w:val="bullet"/>
      <w:lvlText w:val=""/>
      <w:lvlJc w:val="left"/>
      <w:pPr>
        <w:tabs>
          <w:tab w:val="num" w:pos="720"/>
        </w:tabs>
        <w:ind w:left="720" w:hanging="363"/>
      </w:pPr>
      <w:rPr>
        <w:rFonts w:ascii="Symbol" w:hAnsi="Symbol" w:hint="default"/>
      </w:rPr>
    </w:lvl>
  </w:abstractNum>
  <w:abstractNum w:abstractNumId="8" w15:restartNumberingAfterBreak="0">
    <w:nsid w:val="FFFFFF88"/>
    <w:multiLevelType w:val="singleLevel"/>
    <w:tmpl w:val="3EB41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C1B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C6B64"/>
    <w:multiLevelType w:val="hybridMultilevel"/>
    <w:tmpl w:val="4BFEB2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6DA6FA4"/>
    <w:multiLevelType w:val="hybridMultilevel"/>
    <w:tmpl w:val="7226BE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D080319"/>
    <w:multiLevelType w:val="multilevel"/>
    <w:tmpl w:val="0F76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8B6B82"/>
    <w:multiLevelType w:val="hybridMultilevel"/>
    <w:tmpl w:val="1BF84568"/>
    <w:lvl w:ilvl="0" w:tplc="FD8C668C">
      <w:start w:val="1"/>
      <w:numFmt w:val="bullet"/>
      <w:lvlText w:val="-"/>
      <w:lvlJc w:val="left"/>
      <w:pPr>
        <w:ind w:left="720" w:hanging="360"/>
      </w:pPr>
      <w:rPr>
        <w:rFonts w:ascii="Aptos" w:hAnsi="Aptos" w:hint="default"/>
      </w:rPr>
    </w:lvl>
    <w:lvl w:ilvl="1" w:tplc="78C48D9C">
      <w:start w:val="1"/>
      <w:numFmt w:val="bullet"/>
      <w:lvlText w:val="o"/>
      <w:lvlJc w:val="left"/>
      <w:pPr>
        <w:ind w:left="1440" w:hanging="360"/>
      </w:pPr>
      <w:rPr>
        <w:rFonts w:ascii="Courier New" w:hAnsi="Courier New" w:hint="default"/>
      </w:rPr>
    </w:lvl>
    <w:lvl w:ilvl="2" w:tplc="0DB07574">
      <w:start w:val="1"/>
      <w:numFmt w:val="bullet"/>
      <w:lvlText w:val=""/>
      <w:lvlJc w:val="left"/>
      <w:pPr>
        <w:ind w:left="2160" w:hanging="360"/>
      </w:pPr>
      <w:rPr>
        <w:rFonts w:ascii="Wingdings" w:hAnsi="Wingdings" w:hint="default"/>
      </w:rPr>
    </w:lvl>
    <w:lvl w:ilvl="3" w:tplc="64DEFA4A">
      <w:start w:val="1"/>
      <w:numFmt w:val="bullet"/>
      <w:lvlText w:val=""/>
      <w:lvlJc w:val="left"/>
      <w:pPr>
        <w:ind w:left="2880" w:hanging="360"/>
      </w:pPr>
      <w:rPr>
        <w:rFonts w:ascii="Symbol" w:hAnsi="Symbol" w:hint="default"/>
      </w:rPr>
    </w:lvl>
    <w:lvl w:ilvl="4" w:tplc="91F4CE3C">
      <w:start w:val="1"/>
      <w:numFmt w:val="bullet"/>
      <w:lvlText w:val="o"/>
      <w:lvlJc w:val="left"/>
      <w:pPr>
        <w:ind w:left="3600" w:hanging="360"/>
      </w:pPr>
      <w:rPr>
        <w:rFonts w:ascii="Courier New" w:hAnsi="Courier New" w:hint="default"/>
      </w:rPr>
    </w:lvl>
    <w:lvl w:ilvl="5" w:tplc="5CC6B15A">
      <w:start w:val="1"/>
      <w:numFmt w:val="bullet"/>
      <w:lvlText w:val=""/>
      <w:lvlJc w:val="left"/>
      <w:pPr>
        <w:ind w:left="4320" w:hanging="360"/>
      </w:pPr>
      <w:rPr>
        <w:rFonts w:ascii="Wingdings" w:hAnsi="Wingdings" w:hint="default"/>
      </w:rPr>
    </w:lvl>
    <w:lvl w:ilvl="6" w:tplc="6AD4D38A">
      <w:start w:val="1"/>
      <w:numFmt w:val="bullet"/>
      <w:lvlText w:val=""/>
      <w:lvlJc w:val="left"/>
      <w:pPr>
        <w:ind w:left="5040" w:hanging="360"/>
      </w:pPr>
      <w:rPr>
        <w:rFonts w:ascii="Symbol" w:hAnsi="Symbol" w:hint="default"/>
      </w:rPr>
    </w:lvl>
    <w:lvl w:ilvl="7" w:tplc="0A6C0A86">
      <w:start w:val="1"/>
      <w:numFmt w:val="bullet"/>
      <w:lvlText w:val="o"/>
      <w:lvlJc w:val="left"/>
      <w:pPr>
        <w:ind w:left="5760" w:hanging="360"/>
      </w:pPr>
      <w:rPr>
        <w:rFonts w:ascii="Courier New" w:hAnsi="Courier New" w:hint="default"/>
      </w:rPr>
    </w:lvl>
    <w:lvl w:ilvl="8" w:tplc="FD122172">
      <w:start w:val="1"/>
      <w:numFmt w:val="bullet"/>
      <w:lvlText w:val=""/>
      <w:lvlJc w:val="left"/>
      <w:pPr>
        <w:ind w:left="6480" w:hanging="360"/>
      </w:pPr>
      <w:rPr>
        <w:rFonts w:ascii="Wingdings" w:hAnsi="Wingdings" w:hint="default"/>
      </w:rPr>
    </w:lvl>
  </w:abstractNum>
  <w:abstractNum w:abstractNumId="14" w15:restartNumberingAfterBreak="0">
    <w:nsid w:val="232164F1"/>
    <w:multiLevelType w:val="multilevel"/>
    <w:tmpl w:val="824A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AF1938"/>
    <w:multiLevelType w:val="hybridMultilevel"/>
    <w:tmpl w:val="530EC126"/>
    <w:lvl w:ilvl="0" w:tplc="54F22EE6">
      <w:start w:val="1"/>
      <w:numFmt w:val="bullet"/>
      <w:lvlText w:val="-"/>
      <w:lvlJc w:val="left"/>
      <w:pPr>
        <w:ind w:left="720" w:hanging="360"/>
      </w:pPr>
      <w:rPr>
        <w:rFonts w:ascii="Aptos" w:hAnsi="Aptos" w:hint="default"/>
      </w:rPr>
    </w:lvl>
    <w:lvl w:ilvl="1" w:tplc="B57243C4">
      <w:start w:val="1"/>
      <w:numFmt w:val="bullet"/>
      <w:lvlText w:val="o"/>
      <w:lvlJc w:val="left"/>
      <w:pPr>
        <w:ind w:left="1440" w:hanging="360"/>
      </w:pPr>
      <w:rPr>
        <w:rFonts w:ascii="Courier New" w:hAnsi="Courier New" w:hint="default"/>
      </w:rPr>
    </w:lvl>
    <w:lvl w:ilvl="2" w:tplc="3CDAEB96">
      <w:start w:val="1"/>
      <w:numFmt w:val="bullet"/>
      <w:lvlText w:val=""/>
      <w:lvlJc w:val="left"/>
      <w:pPr>
        <w:ind w:left="2160" w:hanging="360"/>
      </w:pPr>
      <w:rPr>
        <w:rFonts w:ascii="Wingdings" w:hAnsi="Wingdings" w:hint="default"/>
      </w:rPr>
    </w:lvl>
    <w:lvl w:ilvl="3" w:tplc="620E07A8">
      <w:start w:val="1"/>
      <w:numFmt w:val="bullet"/>
      <w:lvlText w:val=""/>
      <w:lvlJc w:val="left"/>
      <w:pPr>
        <w:ind w:left="2880" w:hanging="360"/>
      </w:pPr>
      <w:rPr>
        <w:rFonts w:ascii="Symbol" w:hAnsi="Symbol" w:hint="default"/>
      </w:rPr>
    </w:lvl>
    <w:lvl w:ilvl="4" w:tplc="21B8F1B8">
      <w:start w:val="1"/>
      <w:numFmt w:val="bullet"/>
      <w:lvlText w:val="o"/>
      <w:lvlJc w:val="left"/>
      <w:pPr>
        <w:ind w:left="3600" w:hanging="360"/>
      </w:pPr>
      <w:rPr>
        <w:rFonts w:ascii="Courier New" w:hAnsi="Courier New" w:hint="default"/>
      </w:rPr>
    </w:lvl>
    <w:lvl w:ilvl="5" w:tplc="A31E557C">
      <w:start w:val="1"/>
      <w:numFmt w:val="bullet"/>
      <w:lvlText w:val=""/>
      <w:lvlJc w:val="left"/>
      <w:pPr>
        <w:ind w:left="4320" w:hanging="360"/>
      </w:pPr>
      <w:rPr>
        <w:rFonts w:ascii="Wingdings" w:hAnsi="Wingdings" w:hint="default"/>
      </w:rPr>
    </w:lvl>
    <w:lvl w:ilvl="6" w:tplc="E4644FFC">
      <w:start w:val="1"/>
      <w:numFmt w:val="bullet"/>
      <w:lvlText w:val=""/>
      <w:lvlJc w:val="left"/>
      <w:pPr>
        <w:ind w:left="5040" w:hanging="360"/>
      </w:pPr>
      <w:rPr>
        <w:rFonts w:ascii="Symbol" w:hAnsi="Symbol" w:hint="default"/>
      </w:rPr>
    </w:lvl>
    <w:lvl w:ilvl="7" w:tplc="04544BBA">
      <w:start w:val="1"/>
      <w:numFmt w:val="bullet"/>
      <w:lvlText w:val="o"/>
      <w:lvlJc w:val="left"/>
      <w:pPr>
        <w:ind w:left="5760" w:hanging="360"/>
      </w:pPr>
      <w:rPr>
        <w:rFonts w:ascii="Courier New" w:hAnsi="Courier New" w:hint="default"/>
      </w:rPr>
    </w:lvl>
    <w:lvl w:ilvl="8" w:tplc="8F8C612E">
      <w:start w:val="1"/>
      <w:numFmt w:val="bullet"/>
      <w:lvlText w:val=""/>
      <w:lvlJc w:val="left"/>
      <w:pPr>
        <w:ind w:left="6480" w:hanging="360"/>
      </w:pPr>
      <w:rPr>
        <w:rFonts w:ascii="Wingdings" w:hAnsi="Wingdings" w:hint="default"/>
      </w:rPr>
    </w:lvl>
  </w:abstractNum>
  <w:abstractNum w:abstractNumId="16" w15:restartNumberingAfterBreak="0">
    <w:nsid w:val="2FDAA0E3"/>
    <w:multiLevelType w:val="hybridMultilevel"/>
    <w:tmpl w:val="261A155E"/>
    <w:lvl w:ilvl="0" w:tplc="3F10B1E6">
      <w:start w:val="1"/>
      <w:numFmt w:val="bullet"/>
      <w:lvlText w:val="-"/>
      <w:lvlJc w:val="left"/>
      <w:pPr>
        <w:ind w:left="720" w:hanging="360"/>
      </w:pPr>
      <w:rPr>
        <w:rFonts w:ascii="Aptos" w:hAnsi="Aptos" w:hint="default"/>
      </w:rPr>
    </w:lvl>
    <w:lvl w:ilvl="1" w:tplc="6B44914E">
      <w:start w:val="1"/>
      <w:numFmt w:val="bullet"/>
      <w:lvlText w:val="o"/>
      <w:lvlJc w:val="left"/>
      <w:pPr>
        <w:ind w:left="1440" w:hanging="360"/>
      </w:pPr>
      <w:rPr>
        <w:rFonts w:ascii="Courier New" w:hAnsi="Courier New" w:hint="default"/>
      </w:rPr>
    </w:lvl>
    <w:lvl w:ilvl="2" w:tplc="D0422E7A">
      <w:start w:val="1"/>
      <w:numFmt w:val="bullet"/>
      <w:lvlText w:val=""/>
      <w:lvlJc w:val="left"/>
      <w:pPr>
        <w:ind w:left="2160" w:hanging="360"/>
      </w:pPr>
      <w:rPr>
        <w:rFonts w:ascii="Wingdings" w:hAnsi="Wingdings" w:hint="default"/>
      </w:rPr>
    </w:lvl>
    <w:lvl w:ilvl="3" w:tplc="7862C214">
      <w:start w:val="1"/>
      <w:numFmt w:val="bullet"/>
      <w:lvlText w:val=""/>
      <w:lvlJc w:val="left"/>
      <w:pPr>
        <w:ind w:left="2880" w:hanging="360"/>
      </w:pPr>
      <w:rPr>
        <w:rFonts w:ascii="Symbol" w:hAnsi="Symbol" w:hint="default"/>
      </w:rPr>
    </w:lvl>
    <w:lvl w:ilvl="4" w:tplc="23B2ECFE">
      <w:start w:val="1"/>
      <w:numFmt w:val="bullet"/>
      <w:lvlText w:val="o"/>
      <w:lvlJc w:val="left"/>
      <w:pPr>
        <w:ind w:left="3600" w:hanging="360"/>
      </w:pPr>
      <w:rPr>
        <w:rFonts w:ascii="Courier New" w:hAnsi="Courier New" w:hint="default"/>
      </w:rPr>
    </w:lvl>
    <w:lvl w:ilvl="5" w:tplc="65BEB476">
      <w:start w:val="1"/>
      <w:numFmt w:val="bullet"/>
      <w:lvlText w:val=""/>
      <w:lvlJc w:val="left"/>
      <w:pPr>
        <w:ind w:left="4320" w:hanging="360"/>
      </w:pPr>
      <w:rPr>
        <w:rFonts w:ascii="Wingdings" w:hAnsi="Wingdings" w:hint="default"/>
      </w:rPr>
    </w:lvl>
    <w:lvl w:ilvl="6" w:tplc="A1AA796E">
      <w:start w:val="1"/>
      <w:numFmt w:val="bullet"/>
      <w:lvlText w:val=""/>
      <w:lvlJc w:val="left"/>
      <w:pPr>
        <w:ind w:left="5040" w:hanging="360"/>
      </w:pPr>
      <w:rPr>
        <w:rFonts w:ascii="Symbol" w:hAnsi="Symbol" w:hint="default"/>
      </w:rPr>
    </w:lvl>
    <w:lvl w:ilvl="7" w:tplc="E3B4F4A0">
      <w:start w:val="1"/>
      <w:numFmt w:val="bullet"/>
      <w:lvlText w:val="o"/>
      <w:lvlJc w:val="left"/>
      <w:pPr>
        <w:ind w:left="5760" w:hanging="360"/>
      </w:pPr>
      <w:rPr>
        <w:rFonts w:ascii="Courier New" w:hAnsi="Courier New" w:hint="default"/>
      </w:rPr>
    </w:lvl>
    <w:lvl w:ilvl="8" w:tplc="4B7A1D6C">
      <w:start w:val="1"/>
      <w:numFmt w:val="bullet"/>
      <w:lvlText w:val=""/>
      <w:lvlJc w:val="left"/>
      <w:pPr>
        <w:ind w:left="6480" w:hanging="360"/>
      </w:pPr>
      <w:rPr>
        <w:rFonts w:ascii="Wingdings" w:hAnsi="Wingdings" w:hint="default"/>
      </w:rPr>
    </w:lvl>
  </w:abstractNum>
  <w:abstractNum w:abstractNumId="17" w15:restartNumberingAfterBreak="0">
    <w:nsid w:val="343E6BC0"/>
    <w:multiLevelType w:val="multilevel"/>
    <w:tmpl w:val="F1A8737A"/>
    <w:numStyleLink w:val="GFstylebullet"/>
  </w:abstractNum>
  <w:abstractNum w:abstractNumId="18" w15:restartNumberingAfterBreak="0">
    <w:nsid w:val="34FB5275"/>
    <w:multiLevelType w:val="hybridMultilevel"/>
    <w:tmpl w:val="91CA9E4E"/>
    <w:lvl w:ilvl="0" w:tplc="B712D512">
      <w:start w:val="1"/>
      <w:numFmt w:val="bullet"/>
      <w:lvlText w:val="-"/>
      <w:lvlJc w:val="left"/>
      <w:pPr>
        <w:ind w:left="720" w:hanging="360"/>
      </w:pPr>
      <w:rPr>
        <w:rFonts w:ascii="Aptos" w:hAnsi="Aptos" w:hint="default"/>
      </w:rPr>
    </w:lvl>
    <w:lvl w:ilvl="1" w:tplc="C28CF14C">
      <w:start w:val="1"/>
      <w:numFmt w:val="bullet"/>
      <w:lvlText w:val="o"/>
      <w:lvlJc w:val="left"/>
      <w:pPr>
        <w:ind w:left="1440" w:hanging="360"/>
      </w:pPr>
      <w:rPr>
        <w:rFonts w:ascii="Courier New" w:hAnsi="Courier New" w:hint="default"/>
      </w:rPr>
    </w:lvl>
    <w:lvl w:ilvl="2" w:tplc="B89E3D82">
      <w:start w:val="1"/>
      <w:numFmt w:val="bullet"/>
      <w:lvlText w:val=""/>
      <w:lvlJc w:val="left"/>
      <w:pPr>
        <w:ind w:left="2160" w:hanging="360"/>
      </w:pPr>
      <w:rPr>
        <w:rFonts w:ascii="Wingdings" w:hAnsi="Wingdings" w:hint="default"/>
      </w:rPr>
    </w:lvl>
    <w:lvl w:ilvl="3" w:tplc="30A8F07E">
      <w:start w:val="1"/>
      <w:numFmt w:val="bullet"/>
      <w:lvlText w:val=""/>
      <w:lvlJc w:val="left"/>
      <w:pPr>
        <w:ind w:left="2880" w:hanging="360"/>
      </w:pPr>
      <w:rPr>
        <w:rFonts w:ascii="Symbol" w:hAnsi="Symbol" w:hint="default"/>
      </w:rPr>
    </w:lvl>
    <w:lvl w:ilvl="4" w:tplc="ADD65C96">
      <w:start w:val="1"/>
      <w:numFmt w:val="bullet"/>
      <w:lvlText w:val="o"/>
      <w:lvlJc w:val="left"/>
      <w:pPr>
        <w:ind w:left="3600" w:hanging="360"/>
      </w:pPr>
      <w:rPr>
        <w:rFonts w:ascii="Courier New" w:hAnsi="Courier New" w:hint="default"/>
      </w:rPr>
    </w:lvl>
    <w:lvl w:ilvl="5" w:tplc="50AEB994">
      <w:start w:val="1"/>
      <w:numFmt w:val="bullet"/>
      <w:lvlText w:val=""/>
      <w:lvlJc w:val="left"/>
      <w:pPr>
        <w:ind w:left="4320" w:hanging="360"/>
      </w:pPr>
      <w:rPr>
        <w:rFonts w:ascii="Wingdings" w:hAnsi="Wingdings" w:hint="default"/>
      </w:rPr>
    </w:lvl>
    <w:lvl w:ilvl="6" w:tplc="0150CD74">
      <w:start w:val="1"/>
      <w:numFmt w:val="bullet"/>
      <w:lvlText w:val=""/>
      <w:lvlJc w:val="left"/>
      <w:pPr>
        <w:ind w:left="5040" w:hanging="360"/>
      </w:pPr>
      <w:rPr>
        <w:rFonts w:ascii="Symbol" w:hAnsi="Symbol" w:hint="default"/>
      </w:rPr>
    </w:lvl>
    <w:lvl w:ilvl="7" w:tplc="73422BDA">
      <w:start w:val="1"/>
      <w:numFmt w:val="bullet"/>
      <w:lvlText w:val="o"/>
      <w:lvlJc w:val="left"/>
      <w:pPr>
        <w:ind w:left="5760" w:hanging="360"/>
      </w:pPr>
      <w:rPr>
        <w:rFonts w:ascii="Courier New" w:hAnsi="Courier New" w:hint="default"/>
      </w:rPr>
    </w:lvl>
    <w:lvl w:ilvl="8" w:tplc="947E3E40">
      <w:start w:val="1"/>
      <w:numFmt w:val="bullet"/>
      <w:lvlText w:val=""/>
      <w:lvlJc w:val="left"/>
      <w:pPr>
        <w:ind w:left="6480" w:hanging="360"/>
      </w:pPr>
      <w:rPr>
        <w:rFonts w:ascii="Wingdings" w:hAnsi="Wingdings" w:hint="default"/>
      </w:rPr>
    </w:lvl>
  </w:abstractNum>
  <w:abstractNum w:abstractNumId="19" w15:restartNumberingAfterBreak="0">
    <w:nsid w:val="3768551A"/>
    <w:multiLevelType w:val="multilevel"/>
    <w:tmpl w:val="2970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555D5A"/>
    <w:multiLevelType w:val="multilevel"/>
    <w:tmpl w:val="2DEE5A28"/>
    <w:lvl w:ilvl="0">
      <w:start w:val="1"/>
      <w:numFmt w:val="decimal"/>
      <w:lvlText w:val="%1."/>
      <w:lvlJc w:val="left"/>
      <w:pPr>
        <w:ind w:left="720" w:hanging="360"/>
      </w:pPr>
      <w:rPr>
        <w:color w:val="174D7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3B35D15A"/>
    <w:multiLevelType w:val="hybridMultilevel"/>
    <w:tmpl w:val="3EF6EFDE"/>
    <w:lvl w:ilvl="0" w:tplc="A252D108">
      <w:start w:val="1"/>
      <w:numFmt w:val="bullet"/>
      <w:lvlText w:val="-"/>
      <w:lvlJc w:val="left"/>
      <w:pPr>
        <w:ind w:left="720" w:hanging="360"/>
      </w:pPr>
      <w:rPr>
        <w:rFonts w:ascii="Aptos" w:hAnsi="Aptos" w:hint="default"/>
      </w:rPr>
    </w:lvl>
    <w:lvl w:ilvl="1" w:tplc="DED655E2">
      <w:start w:val="1"/>
      <w:numFmt w:val="bullet"/>
      <w:lvlText w:val="o"/>
      <w:lvlJc w:val="left"/>
      <w:pPr>
        <w:ind w:left="1440" w:hanging="360"/>
      </w:pPr>
      <w:rPr>
        <w:rFonts w:ascii="Courier New" w:hAnsi="Courier New" w:hint="default"/>
      </w:rPr>
    </w:lvl>
    <w:lvl w:ilvl="2" w:tplc="46F0D096">
      <w:start w:val="1"/>
      <w:numFmt w:val="bullet"/>
      <w:lvlText w:val=""/>
      <w:lvlJc w:val="left"/>
      <w:pPr>
        <w:ind w:left="2160" w:hanging="360"/>
      </w:pPr>
      <w:rPr>
        <w:rFonts w:ascii="Wingdings" w:hAnsi="Wingdings" w:hint="default"/>
      </w:rPr>
    </w:lvl>
    <w:lvl w:ilvl="3" w:tplc="B790AACA">
      <w:start w:val="1"/>
      <w:numFmt w:val="bullet"/>
      <w:lvlText w:val=""/>
      <w:lvlJc w:val="left"/>
      <w:pPr>
        <w:ind w:left="2880" w:hanging="360"/>
      </w:pPr>
      <w:rPr>
        <w:rFonts w:ascii="Symbol" w:hAnsi="Symbol" w:hint="default"/>
      </w:rPr>
    </w:lvl>
    <w:lvl w:ilvl="4" w:tplc="93D6FDDC">
      <w:start w:val="1"/>
      <w:numFmt w:val="bullet"/>
      <w:lvlText w:val="o"/>
      <w:lvlJc w:val="left"/>
      <w:pPr>
        <w:ind w:left="3600" w:hanging="360"/>
      </w:pPr>
      <w:rPr>
        <w:rFonts w:ascii="Courier New" w:hAnsi="Courier New" w:hint="default"/>
      </w:rPr>
    </w:lvl>
    <w:lvl w:ilvl="5" w:tplc="831E9F94">
      <w:start w:val="1"/>
      <w:numFmt w:val="bullet"/>
      <w:lvlText w:val=""/>
      <w:lvlJc w:val="left"/>
      <w:pPr>
        <w:ind w:left="4320" w:hanging="360"/>
      </w:pPr>
      <w:rPr>
        <w:rFonts w:ascii="Wingdings" w:hAnsi="Wingdings" w:hint="default"/>
      </w:rPr>
    </w:lvl>
    <w:lvl w:ilvl="6" w:tplc="A282F576">
      <w:start w:val="1"/>
      <w:numFmt w:val="bullet"/>
      <w:lvlText w:val=""/>
      <w:lvlJc w:val="left"/>
      <w:pPr>
        <w:ind w:left="5040" w:hanging="360"/>
      </w:pPr>
      <w:rPr>
        <w:rFonts w:ascii="Symbol" w:hAnsi="Symbol" w:hint="default"/>
      </w:rPr>
    </w:lvl>
    <w:lvl w:ilvl="7" w:tplc="58ECA906">
      <w:start w:val="1"/>
      <w:numFmt w:val="bullet"/>
      <w:lvlText w:val="o"/>
      <w:lvlJc w:val="left"/>
      <w:pPr>
        <w:ind w:left="5760" w:hanging="360"/>
      </w:pPr>
      <w:rPr>
        <w:rFonts w:ascii="Courier New" w:hAnsi="Courier New" w:hint="default"/>
      </w:rPr>
    </w:lvl>
    <w:lvl w:ilvl="8" w:tplc="E3FCE962">
      <w:start w:val="1"/>
      <w:numFmt w:val="bullet"/>
      <w:lvlText w:val=""/>
      <w:lvlJc w:val="left"/>
      <w:pPr>
        <w:ind w:left="6480" w:hanging="360"/>
      </w:pPr>
      <w:rPr>
        <w:rFonts w:ascii="Wingdings" w:hAnsi="Wingdings" w:hint="default"/>
      </w:rPr>
    </w:lvl>
  </w:abstractNum>
  <w:abstractNum w:abstractNumId="22" w15:restartNumberingAfterBreak="0">
    <w:nsid w:val="3D04819C"/>
    <w:multiLevelType w:val="hybridMultilevel"/>
    <w:tmpl w:val="9754F1E2"/>
    <w:lvl w:ilvl="0" w:tplc="0F7A39F8">
      <w:start w:val="1"/>
      <w:numFmt w:val="bullet"/>
      <w:lvlText w:val="-"/>
      <w:lvlJc w:val="left"/>
      <w:pPr>
        <w:ind w:left="720" w:hanging="360"/>
      </w:pPr>
      <w:rPr>
        <w:rFonts w:ascii="Aptos" w:hAnsi="Aptos" w:hint="default"/>
      </w:rPr>
    </w:lvl>
    <w:lvl w:ilvl="1" w:tplc="532045AA">
      <w:start w:val="1"/>
      <w:numFmt w:val="bullet"/>
      <w:lvlText w:val="o"/>
      <w:lvlJc w:val="left"/>
      <w:pPr>
        <w:ind w:left="1440" w:hanging="360"/>
      </w:pPr>
      <w:rPr>
        <w:rFonts w:ascii="Courier New" w:hAnsi="Courier New" w:hint="default"/>
      </w:rPr>
    </w:lvl>
    <w:lvl w:ilvl="2" w:tplc="DD64E5A0">
      <w:start w:val="1"/>
      <w:numFmt w:val="bullet"/>
      <w:lvlText w:val=""/>
      <w:lvlJc w:val="left"/>
      <w:pPr>
        <w:ind w:left="2160" w:hanging="360"/>
      </w:pPr>
      <w:rPr>
        <w:rFonts w:ascii="Wingdings" w:hAnsi="Wingdings" w:hint="default"/>
      </w:rPr>
    </w:lvl>
    <w:lvl w:ilvl="3" w:tplc="AF029518">
      <w:start w:val="1"/>
      <w:numFmt w:val="bullet"/>
      <w:lvlText w:val=""/>
      <w:lvlJc w:val="left"/>
      <w:pPr>
        <w:ind w:left="2880" w:hanging="360"/>
      </w:pPr>
      <w:rPr>
        <w:rFonts w:ascii="Symbol" w:hAnsi="Symbol" w:hint="default"/>
      </w:rPr>
    </w:lvl>
    <w:lvl w:ilvl="4" w:tplc="623040EE">
      <w:start w:val="1"/>
      <w:numFmt w:val="bullet"/>
      <w:lvlText w:val="o"/>
      <w:lvlJc w:val="left"/>
      <w:pPr>
        <w:ind w:left="3600" w:hanging="360"/>
      </w:pPr>
      <w:rPr>
        <w:rFonts w:ascii="Courier New" w:hAnsi="Courier New" w:hint="default"/>
      </w:rPr>
    </w:lvl>
    <w:lvl w:ilvl="5" w:tplc="7DE06CE8">
      <w:start w:val="1"/>
      <w:numFmt w:val="bullet"/>
      <w:lvlText w:val=""/>
      <w:lvlJc w:val="left"/>
      <w:pPr>
        <w:ind w:left="4320" w:hanging="360"/>
      </w:pPr>
      <w:rPr>
        <w:rFonts w:ascii="Wingdings" w:hAnsi="Wingdings" w:hint="default"/>
      </w:rPr>
    </w:lvl>
    <w:lvl w:ilvl="6" w:tplc="63AC2EAC">
      <w:start w:val="1"/>
      <w:numFmt w:val="bullet"/>
      <w:lvlText w:val=""/>
      <w:lvlJc w:val="left"/>
      <w:pPr>
        <w:ind w:left="5040" w:hanging="360"/>
      </w:pPr>
      <w:rPr>
        <w:rFonts w:ascii="Symbol" w:hAnsi="Symbol" w:hint="default"/>
      </w:rPr>
    </w:lvl>
    <w:lvl w:ilvl="7" w:tplc="04325454">
      <w:start w:val="1"/>
      <w:numFmt w:val="bullet"/>
      <w:lvlText w:val="o"/>
      <w:lvlJc w:val="left"/>
      <w:pPr>
        <w:ind w:left="5760" w:hanging="360"/>
      </w:pPr>
      <w:rPr>
        <w:rFonts w:ascii="Courier New" w:hAnsi="Courier New" w:hint="default"/>
      </w:rPr>
    </w:lvl>
    <w:lvl w:ilvl="8" w:tplc="9D4ACAEE">
      <w:start w:val="1"/>
      <w:numFmt w:val="bullet"/>
      <w:lvlText w:val=""/>
      <w:lvlJc w:val="left"/>
      <w:pPr>
        <w:ind w:left="6480" w:hanging="360"/>
      </w:pPr>
      <w:rPr>
        <w:rFonts w:ascii="Wingdings" w:hAnsi="Wingdings" w:hint="default"/>
      </w:rPr>
    </w:lvl>
  </w:abstractNum>
  <w:abstractNum w:abstractNumId="23" w15:restartNumberingAfterBreak="0">
    <w:nsid w:val="4B507FA4"/>
    <w:multiLevelType w:val="hybridMultilevel"/>
    <w:tmpl w:val="938ABDEA"/>
    <w:lvl w:ilvl="0" w:tplc="309AE094">
      <w:start w:val="1"/>
      <w:numFmt w:val="bullet"/>
      <w:lvlText w:val="•"/>
      <w:lvlJc w:val="left"/>
      <w:pPr>
        <w:ind w:left="720" w:hanging="360"/>
      </w:pPr>
      <w:rPr>
        <w:rFonts w:ascii="Calibri" w:hAnsi="Calibri" w:hint="default"/>
        <w:color w:val="11497B"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595780"/>
    <w:multiLevelType w:val="multilevel"/>
    <w:tmpl w:val="F1A8737A"/>
    <w:styleLink w:val="GFstylebullet"/>
    <w:lvl w:ilvl="0">
      <w:start w:val="1"/>
      <w:numFmt w:val="bullet"/>
      <w:pStyle w:val="ListBullet"/>
      <w:lvlText w:val="•"/>
      <w:lvlJc w:val="left"/>
      <w:pPr>
        <w:ind w:left="360" w:hanging="360"/>
      </w:pPr>
      <w:rPr>
        <w:rFonts w:ascii="Calibri" w:hAnsi="Calibri" w:hint="default"/>
        <w:color w:val="11497B" w:themeColor="accent1"/>
      </w:rPr>
    </w:lvl>
    <w:lvl w:ilvl="1">
      <w:start w:val="1"/>
      <w:numFmt w:val="bullet"/>
      <w:lvlText w:val="•"/>
      <w:lvlJc w:val="left"/>
      <w:pPr>
        <w:ind w:left="714" w:hanging="354"/>
      </w:pPr>
      <w:rPr>
        <w:rFonts w:ascii="Calibri" w:hAnsi="Calibri" w:hint="default"/>
        <w:color w:val="11497B" w:themeColor="accent1"/>
      </w:rPr>
    </w:lvl>
    <w:lvl w:ilvl="2">
      <w:start w:val="1"/>
      <w:numFmt w:val="bullet"/>
      <w:lvlText w:val="•"/>
      <w:lvlJc w:val="left"/>
      <w:pPr>
        <w:ind w:left="1072" w:hanging="358"/>
      </w:pPr>
      <w:rPr>
        <w:rFonts w:ascii="Calibri" w:hAnsi="Calibri" w:hint="default"/>
        <w:color w:val="11497B" w:themeColor="accent1"/>
      </w:rPr>
    </w:lvl>
    <w:lvl w:ilvl="3">
      <w:start w:val="1"/>
      <w:numFmt w:val="bullet"/>
      <w:lvlText w:val="•"/>
      <w:lvlJc w:val="left"/>
      <w:pPr>
        <w:ind w:left="1429" w:hanging="357"/>
      </w:pPr>
      <w:rPr>
        <w:rFonts w:ascii="Calibri" w:hAnsi="Calibri" w:hint="default"/>
        <w:color w:val="11497B" w:themeColor="accent1"/>
      </w:rPr>
    </w:lvl>
    <w:lvl w:ilvl="4">
      <w:start w:val="1"/>
      <w:numFmt w:val="bullet"/>
      <w:lvlText w:val="•"/>
      <w:lvlJc w:val="left"/>
      <w:pPr>
        <w:ind w:left="1786" w:hanging="357"/>
      </w:pPr>
      <w:rPr>
        <w:rFonts w:ascii="Calibri" w:hAnsi="Calibri" w:hint="default"/>
        <w:color w:val="11497B" w:themeColor="accent1"/>
      </w:rPr>
    </w:lvl>
    <w:lvl w:ilvl="5">
      <w:start w:val="1"/>
      <w:numFmt w:val="bullet"/>
      <w:lvlText w:val="•"/>
      <w:lvlJc w:val="left"/>
      <w:pPr>
        <w:ind w:left="2143" w:hanging="357"/>
      </w:pPr>
      <w:rPr>
        <w:rFonts w:ascii="Calibri" w:hAnsi="Calibri" w:hint="default"/>
        <w:color w:val="11497B" w:themeColor="accent1"/>
      </w:rPr>
    </w:lvl>
    <w:lvl w:ilvl="6">
      <w:start w:val="1"/>
      <w:numFmt w:val="bullet"/>
      <w:lvlText w:val="•"/>
      <w:lvlJc w:val="left"/>
      <w:pPr>
        <w:ind w:left="2500" w:hanging="357"/>
      </w:pPr>
      <w:rPr>
        <w:rFonts w:ascii="Calibri" w:hAnsi="Calibri" w:hint="default"/>
        <w:color w:val="11497B" w:themeColor="accent1"/>
      </w:rPr>
    </w:lvl>
    <w:lvl w:ilvl="7">
      <w:start w:val="1"/>
      <w:numFmt w:val="bullet"/>
      <w:lvlText w:val="•"/>
      <w:lvlJc w:val="left"/>
      <w:pPr>
        <w:ind w:left="2858" w:hanging="358"/>
      </w:pPr>
      <w:rPr>
        <w:rFonts w:ascii="Calibri" w:hAnsi="Calibri" w:hint="default"/>
        <w:color w:val="11497B" w:themeColor="accent1"/>
      </w:rPr>
    </w:lvl>
    <w:lvl w:ilvl="8">
      <w:start w:val="1"/>
      <w:numFmt w:val="bullet"/>
      <w:lvlText w:val="•"/>
      <w:lvlJc w:val="left"/>
      <w:pPr>
        <w:ind w:left="3215" w:hanging="357"/>
      </w:pPr>
      <w:rPr>
        <w:rFonts w:ascii="Calibri" w:hAnsi="Calibri" w:hint="default"/>
        <w:color w:val="11497B" w:themeColor="accent1"/>
      </w:rPr>
    </w:lvl>
  </w:abstractNum>
  <w:abstractNum w:abstractNumId="25" w15:restartNumberingAfterBreak="0">
    <w:nsid w:val="52A2DCD5"/>
    <w:multiLevelType w:val="hybridMultilevel"/>
    <w:tmpl w:val="7B3C24CA"/>
    <w:lvl w:ilvl="0" w:tplc="C8864BC8">
      <w:start w:val="1"/>
      <w:numFmt w:val="bullet"/>
      <w:lvlText w:val="-"/>
      <w:lvlJc w:val="left"/>
      <w:pPr>
        <w:ind w:left="720" w:hanging="360"/>
      </w:pPr>
      <w:rPr>
        <w:rFonts w:ascii="Aptos" w:hAnsi="Aptos" w:hint="default"/>
      </w:rPr>
    </w:lvl>
    <w:lvl w:ilvl="1" w:tplc="C3980F42">
      <w:start w:val="1"/>
      <w:numFmt w:val="bullet"/>
      <w:lvlText w:val="o"/>
      <w:lvlJc w:val="left"/>
      <w:pPr>
        <w:ind w:left="1440" w:hanging="360"/>
      </w:pPr>
      <w:rPr>
        <w:rFonts w:ascii="Courier New" w:hAnsi="Courier New" w:hint="default"/>
      </w:rPr>
    </w:lvl>
    <w:lvl w:ilvl="2" w:tplc="B576FFC6">
      <w:start w:val="1"/>
      <w:numFmt w:val="bullet"/>
      <w:lvlText w:val=""/>
      <w:lvlJc w:val="left"/>
      <w:pPr>
        <w:ind w:left="2160" w:hanging="360"/>
      </w:pPr>
      <w:rPr>
        <w:rFonts w:ascii="Wingdings" w:hAnsi="Wingdings" w:hint="default"/>
      </w:rPr>
    </w:lvl>
    <w:lvl w:ilvl="3" w:tplc="F22E4EF2">
      <w:start w:val="1"/>
      <w:numFmt w:val="bullet"/>
      <w:lvlText w:val=""/>
      <w:lvlJc w:val="left"/>
      <w:pPr>
        <w:ind w:left="2880" w:hanging="360"/>
      </w:pPr>
      <w:rPr>
        <w:rFonts w:ascii="Symbol" w:hAnsi="Symbol" w:hint="default"/>
      </w:rPr>
    </w:lvl>
    <w:lvl w:ilvl="4" w:tplc="E82A574E">
      <w:start w:val="1"/>
      <w:numFmt w:val="bullet"/>
      <w:lvlText w:val="o"/>
      <w:lvlJc w:val="left"/>
      <w:pPr>
        <w:ind w:left="3600" w:hanging="360"/>
      </w:pPr>
      <w:rPr>
        <w:rFonts w:ascii="Courier New" w:hAnsi="Courier New" w:hint="default"/>
      </w:rPr>
    </w:lvl>
    <w:lvl w:ilvl="5" w:tplc="B0DC5C54">
      <w:start w:val="1"/>
      <w:numFmt w:val="bullet"/>
      <w:lvlText w:val=""/>
      <w:lvlJc w:val="left"/>
      <w:pPr>
        <w:ind w:left="4320" w:hanging="360"/>
      </w:pPr>
      <w:rPr>
        <w:rFonts w:ascii="Wingdings" w:hAnsi="Wingdings" w:hint="default"/>
      </w:rPr>
    </w:lvl>
    <w:lvl w:ilvl="6" w:tplc="58D08F6E">
      <w:start w:val="1"/>
      <w:numFmt w:val="bullet"/>
      <w:lvlText w:val=""/>
      <w:lvlJc w:val="left"/>
      <w:pPr>
        <w:ind w:left="5040" w:hanging="360"/>
      </w:pPr>
      <w:rPr>
        <w:rFonts w:ascii="Symbol" w:hAnsi="Symbol" w:hint="default"/>
      </w:rPr>
    </w:lvl>
    <w:lvl w:ilvl="7" w:tplc="0AD6086C">
      <w:start w:val="1"/>
      <w:numFmt w:val="bullet"/>
      <w:lvlText w:val="o"/>
      <w:lvlJc w:val="left"/>
      <w:pPr>
        <w:ind w:left="5760" w:hanging="360"/>
      </w:pPr>
      <w:rPr>
        <w:rFonts w:ascii="Courier New" w:hAnsi="Courier New" w:hint="default"/>
      </w:rPr>
    </w:lvl>
    <w:lvl w:ilvl="8" w:tplc="9126C80C">
      <w:start w:val="1"/>
      <w:numFmt w:val="bullet"/>
      <w:lvlText w:val=""/>
      <w:lvlJc w:val="left"/>
      <w:pPr>
        <w:ind w:left="6480" w:hanging="360"/>
      </w:pPr>
      <w:rPr>
        <w:rFonts w:ascii="Wingdings" w:hAnsi="Wingdings" w:hint="default"/>
      </w:rPr>
    </w:lvl>
  </w:abstractNum>
  <w:abstractNum w:abstractNumId="26" w15:restartNumberingAfterBreak="0">
    <w:nsid w:val="5974686D"/>
    <w:multiLevelType w:val="hybridMultilevel"/>
    <w:tmpl w:val="154ECB3E"/>
    <w:lvl w:ilvl="0" w:tplc="BEE866E4">
      <w:start w:val="1"/>
      <w:numFmt w:val="bullet"/>
      <w:lvlText w:val="-"/>
      <w:lvlJc w:val="left"/>
      <w:pPr>
        <w:ind w:left="720" w:hanging="360"/>
      </w:pPr>
      <w:rPr>
        <w:rFonts w:ascii="Aptos" w:hAnsi="Aptos" w:hint="default"/>
      </w:rPr>
    </w:lvl>
    <w:lvl w:ilvl="1" w:tplc="968623E2">
      <w:start w:val="1"/>
      <w:numFmt w:val="bullet"/>
      <w:lvlText w:val="o"/>
      <w:lvlJc w:val="left"/>
      <w:pPr>
        <w:ind w:left="1440" w:hanging="360"/>
      </w:pPr>
      <w:rPr>
        <w:rFonts w:ascii="Courier New" w:hAnsi="Courier New" w:hint="default"/>
      </w:rPr>
    </w:lvl>
    <w:lvl w:ilvl="2" w:tplc="1F2422B4">
      <w:start w:val="1"/>
      <w:numFmt w:val="bullet"/>
      <w:lvlText w:val=""/>
      <w:lvlJc w:val="left"/>
      <w:pPr>
        <w:ind w:left="2160" w:hanging="360"/>
      </w:pPr>
      <w:rPr>
        <w:rFonts w:ascii="Wingdings" w:hAnsi="Wingdings" w:hint="default"/>
      </w:rPr>
    </w:lvl>
    <w:lvl w:ilvl="3" w:tplc="B7B8C010">
      <w:start w:val="1"/>
      <w:numFmt w:val="bullet"/>
      <w:lvlText w:val=""/>
      <w:lvlJc w:val="left"/>
      <w:pPr>
        <w:ind w:left="2880" w:hanging="360"/>
      </w:pPr>
      <w:rPr>
        <w:rFonts w:ascii="Symbol" w:hAnsi="Symbol" w:hint="default"/>
      </w:rPr>
    </w:lvl>
    <w:lvl w:ilvl="4" w:tplc="CD8E76B6">
      <w:start w:val="1"/>
      <w:numFmt w:val="bullet"/>
      <w:lvlText w:val="o"/>
      <w:lvlJc w:val="left"/>
      <w:pPr>
        <w:ind w:left="3600" w:hanging="360"/>
      </w:pPr>
      <w:rPr>
        <w:rFonts w:ascii="Courier New" w:hAnsi="Courier New" w:hint="default"/>
      </w:rPr>
    </w:lvl>
    <w:lvl w:ilvl="5" w:tplc="82E05306">
      <w:start w:val="1"/>
      <w:numFmt w:val="bullet"/>
      <w:lvlText w:val=""/>
      <w:lvlJc w:val="left"/>
      <w:pPr>
        <w:ind w:left="4320" w:hanging="360"/>
      </w:pPr>
      <w:rPr>
        <w:rFonts w:ascii="Wingdings" w:hAnsi="Wingdings" w:hint="default"/>
      </w:rPr>
    </w:lvl>
    <w:lvl w:ilvl="6" w:tplc="6F4C2126">
      <w:start w:val="1"/>
      <w:numFmt w:val="bullet"/>
      <w:lvlText w:val=""/>
      <w:lvlJc w:val="left"/>
      <w:pPr>
        <w:ind w:left="5040" w:hanging="360"/>
      </w:pPr>
      <w:rPr>
        <w:rFonts w:ascii="Symbol" w:hAnsi="Symbol" w:hint="default"/>
      </w:rPr>
    </w:lvl>
    <w:lvl w:ilvl="7" w:tplc="22522E54">
      <w:start w:val="1"/>
      <w:numFmt w:val="bullet"/>
      <w:lvlText w:val="o"/>
      <w:lvlJc w:val="left"/>
      <w:pPr>
        <w:ind w:left="5760" w:hanging="360"/>
      </w:pPr>
      <w:rPr>
        <w:rFonts w:ascii="Courier New" w:hAnsi="Courier New" w:hint="default"/>
      </w:rPr>
    </w:lvl>
    <w:lvl w:ilvl="8" w:tplc="D2549DCE">
      <w:start w:val="1"/>
      <w:numFmt w:val="bullet"/>
      <w:lvlText w:val=""/>
      <w:lvlJc w:val="left"/>
      <w:pPr>
        <w:ind w:left="6480" w:hanging="360"/>
      </w:pPr>
      <w:rPr>
        <w:rFonts w:ascii="Wingdings" w:hAnsi="Wingdings" w:hint="default"/>
      </w:rPr>
    </w:lvl>
  </w:abstractNum>
  <w:abstractNum w:abstractNumId="27" w15:restartNumberingAfterBreak="0">
    <w:nsid w:val="5FB9787E"/>
    <w:multiLevelType w:val="hybridMultilevel"/>
    <w:tmpl w:val="7512C1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14D10B9"/>
    <w:multiLevelType w:val="multilevel"/>
    <w:tmpl w:val="7786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30F1C7"/>
    <w:multiLevelType w:val="hybridMultilevel"/>
    <w:tmpl w:val="DFA681D6"/>
    <w:lvl w:ilvl="0" w:tplc="8236B84E">
      <w:start w:val="1"/>
      <w:numFmt w:val="bullet"/>
      <w:lvlText w:val="-"/>
      <w:lvlJc w:val="left"/>
      <w:pPr>
        <w:ind w:left="720" w:hanging="360"/>
      </w:pPr>
      <w:rPr>
        <w:rFonts w:ascii="Aptos" w:hAnsi="Aptos" w:hint="default"/>
      </w:rPr>
    </w:lvl>
    <w:lvl w:ilvl="1" w:tplc="16A62A8C">
      <w:start w:val="1"/>
      <w:numFmt w:val="bullet"/>
      <w:lvlText w:val="o"/>
      <w:lvlJc w:val="left"/>
      <w:pPr>
        <w:ind w:left="1440" w:hanging="360"/>
      </w:pPr>
      <w:rPr>
        <w:rFonts w:ascii="Courier New" w:hAnsi="Courier New" w:hint="default"/>
      </w:rPr>
    </w:lvl>
    <w:lvl w:ilvl="2" w:tplc="A4F278DA">
      <w:start w:val="1"/>
      <w:numFmt w:val="bullet"/>
      <w:lvlText w:val=""/>
      <w:lvlJc w:val="left"/>
      <w:pPr>
        <w:ind w:left="2160" w:hanging="360"/>
      </w:pPr>
      <w:rPr>
        <w:rFonts w:ascii="Wingdings" w:hAnsi="Wingdings" w:hint="default"/>
      </w:rPr>
    </w:lvl>
    <w:lvl w:ilvl="3" w:tplc="B6020B2A">
      <w:start w:val="1"/>
      <w:numFmt w:val="bullet"/>
      <w:lvlText w:val=""/>
      <w:lvlJc w:val="left"/>
      <w:pPr>
        <w:ind w:left="2880" w:hanging="360"/>
      </w:pPr>
      <w:rPr>
        <w:rFonts w:ascii="Symbol" w:hAnsi="Symbol" w:hint="default"/>
      </w:rPr>
    </w:lvl>
    <w:lvl w:ilvl="4" w:tplc="BABEBFDE">
      <w:start w:val="1"/>
      <w:numFmt w:val="bullet"/>
      <w:lvlText w:val="o"/>
      <w:lvlJc w:val="left"/>
      <w:pPr>
        <w:ind w:left="3600" w:hanging="360"/>
      </w:pPr>
      <w:rPr>
        <w:rFonts w:ascii="Courier New" w:hAnsi="Courier New" w:hint="default"/>
      </w:rPr>
    </w:lvl>
    <w:lvl w:ilvl="5" w:tplc="490CD454">
      <w:start w:val="1"/>
      <w:numFmt w:val="bullet"/>
      <w:lvlText w:val=""/>
      <w:lvlJc w:val="left"/>
      <w:pPr>
        <w:ind w:left="4320" w:hanging="360"/>
      </w:pPr>
      <w:rPr>
        <w:rFonts w:ascii="Wingdings" w:hAnsi="Wingdings" w:hint="default"/>
      </w:rPr>
    </w:lvl>
    <w:lvl w:ilvl="6" w:tplc="5BC62D9A">
      <w:start w:val="1"/>
      <w:numFmt w:val="bullet"/>
      <w:lvlText w:val=""/>
      <w:lvlJc w:val="left"/>
      <w:pPr>
        <w:ind w:left="5040" w:hanging="360"/>
      </w:pPr>
      <w:rPr>
        <w:rFonts w:ascii="Symbol" w:hAnsi="Symbol" w:hint="default"/>
      </w:rPr>
    </w:lvl>
    <w:lvl w:ilvl="7" w:tplc="BBB82E2C">
      <w:start w:val="1"/>
      <w:numFmt w:val="bullet"/>
      <w:lvlText w:val="o"/>
      <w:lvlJc w:val="left"/>
      <w:pPr>
        <w:ind w:left="5760" w:hanging="360"/>
      </w:pPr>
      <w:rPr>
        <w:rFonts w:ascii="Courier New" w:hAnsi="Courier New" w:hint="default"/>
      </w:rPr>
    </w:lvl>
    <w:lvl w:ilvl="8" w:tplc="AB36C2AE">
      <w:start w:val="1"/>
      <w:numFmt w:val="bullet"/>
      <w:lvlText w:val=""/>
      <w:lvlJc w:val="left"/>
      <w:pPr>
        <w:ind w:left="6480" w:hanging="360"/>
      </w:pPr>
      <w:rPr>
        <w:rFonts w:ascii="Wingdings" w:hAnsi="Wingdings" w:hint="default"/>
      </w:rPr>
    </w:lvl>
  </w:abstractNum>
  <w:abstractNum w:abstractNumId="30" w15:restartNumberingAfterBreak="0">
    <w:nsid w:val="6F793A97"/>
    <w:multiLevelType w:val="multilevel"/>
    <w:tmpl w:val="E166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650940"/>
    <w:multiLevelType w:val="multilevel"/>
    <w:tmpl w:val="3FF4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1E047E"/>
    <w:multiLevelType w:val="hybridMultilevel"/>
    <w:tmpl w:val="F444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3F2991"/>
    <w:multiLevelType w:val="multilevel"/>
    <w:tmpl w:val="B744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D65538"/>
    <w:multiLevelType w:val="multilevel"/>
    <w:tmpl w:val="0130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122EFC"/>
    <w:multiLevelType w:val="multilevel"/>
    <w:tmpl w:val="83D2877A"/>
    <w:lvl w:ilvl="0">
      <w:start w:val="1"/>
      <w:numFmt w:val="decimal"/>
      <w:pStyle w:val="ListNumber"/>
      <w:lvlText w:val="%1."/>
      <w:lvlJc w:val="left"/>
      <w:pPr>
        <w:ind w:left="360" w:hanging="360"/>
      </w:pPr>
      <w:rPr>
        <w:rFonts w:asciiTheme="minorHAnsi" w:hAnsiTheme="minorHAnsi" w:hint="default"/>
      </w:rPr>
    </w:lvl>
    <w:lvl w:ilvl="1">
      <w:start w:val="1"/>
      <w:numFmt w:val="decimal"/>
      <w:lvlText w:val="%2."/>
      <w:lvlJc w:val="left"/>
      <w:pPr>
        <w:ind w:left="714" w:hanging="354"/>
      </w:pPr>
      <w:rPr>
        <w:rFonts w:hint="default"/>
      </w:rPr>
    </w:lvl>
    <w:lvl w:ilvl="2">
      <w:start w:val="1"/>
      <w:numFmt w:val="decimal"/>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decimal"/>
      <w:lvlText w:val="%5."/>
      <w:lvlJc w:val="left"/>
      <w:pPr>
        <w:ind w:left="1786" w:hanging="357"/>
      </w:pPr>
      <w:rPr>
        <w:rFonts w:hint="default"/>
      </w:rPr>
    </w:lvl>
    <w:lvl w:ilvl="5">
      <w:start w:val="1"/>
      <w:numFmt w:val="decimal"/>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decimal"/>
      <w:lvlText w:val="%8."/>
      <w:lvlJc w:val="left"/>
      <w:pPr>
        <w:ind w:left="2858" w:hanging="358"/>
      </w:pPr>
      <w:rPr>
        <w:rFonts w:hint="default"/>
      </w:rPr>
    </w:lvl>
    <w:lvl w:ilvl="8">
      <w:start w:val="1"/>
      <w:numFmt w:val="decimal"/>
      <w:lvlText w:val="%9."/>
      <w:lvlJc w:val="left"/>
      <w:pPr>
        <w:ind w:left="3215" w:hanging="357"/>
      </w:pPr>
      <w:rPr>
        <w:rFonts w:hint="default"/>
      </w:rPr>
    </w:lvl>
  </w:abstractNum>
  <w:num w:numId="1" w16cid:durableId="604267698">
    <w:abstractNumId w:val="18"/>
  </w:num>
  <w:num w:numId="2" w16cid:durableId="1869950456">
    <w:abstractNumId w:val="25"/>
  </w:num>
  <w:num w:numId="3" w16cid:durableId="37626165">
    <w:abstractNumId w:val="22"/>
  </w:num>
  <w:num w:numId="4" w16cid:durableId="1408378461">
    <w:abstractNumId w:val="13"/>
  </w:num>
  <w:num w:numId="5" w16cid:durableId="1675380547">
    <w:abstractNumId w:val="21"/>
  </w:num>
  <w:num w:numId="6" w16cid:durableId="1780947114">
    <w:abstractNumId w:val="16"/>
  </w:num>
  <w:num w:numId="7" w16cid:durableId="1195849263">
    <w:abstractNumId w:val="26"/>
  </w:num>
  <w:num w:numId="8" w16cid:durableId="861091860">
    <w:abstractNumId w:val="15"/>
  </w:num>
  <w:num w:numId="9" w16cid:durableId="1908371946">
    <w:abstractNumId w:val="29"/>
  </w:num>
  <w:num w:numId="10" w16cid:durableId="1304194815">
    <w:abstractNumId w:val="19"/>
  </w:num>
  <w:num w:numId="11" w16cid:durableId="844830821">
    <w:abstractNumId w:val="30"/>
  </w:num>
  <w:num w:numId="12" w16cid:durableId="2129231412">
    <w:abstractNumId w:val="33"/>
  </w:num>
  <w:num w:numId="13" w16cid:durableId="473647969">
    <w:abstractNumId w:val="28"/>
  </w:num>
  <w:num w:numId="14" w16cid:durableId="461465389">
    <w:abstractNumId w:val="12"/>
  </w:num>
  <w:num w:numId="15" w16cid:durableId="937368011">
    <w:abstractNumId w:val="31"/>
  </w:num>
  <w:num w:numId="16" w16cid:durableId="794102049">
    <w:abstractNumId w:val="34"/>
  </w:num>
  <w:num w:numId="17" w16cid:durableId="1357805153">
    <w:abstractNumId w:val="9"/>
  </w:num>
  <w:num w:numId="18" w16cid:durableId="936326077">
    <w:abstractNumId w:val="7"/>
  </w:num>
  <w:num w:numId="19" w16cid:durableId="1859077160">
    <w:abstractNumId w:val="6"/>
  </w:num>
  <w:num w:numId="20" w16cid:durableId="2038041199">
    <w:abstractNumId w:val="5"/>
  </w:num>
  <w:num w:numId="21" w16cid:durableId="962075580">
    <w:abstractNumId w:val="4"/>
  </w:num>
  <w:num w:numId="22" w16cid:durableId="2101370735">
    <w:abstractNumId w:val="8"/>
  </w:num>
  <w:num w:numId="23" w16cid:durableId="1507667515">
    <w:abstractNumId w:val="3"/>
  </w:num>
  <w:num w:numId="24" w16cid:durableId="361826197">
    <w:abstractNumId w:val="2"/>
  </w:num>
  <w:num w:numId="25" w16cid:durableId="178593317">
    <w:abstractNumId w:val="1"/>
  </w:num>
  <w:num w:numId="26" w16cid:durableId="1638102382">
    <w:abstractNumId w:val="0"/>
  </w:num>
  <w:num w:numId="27" w16cid:durableId="469173019">
    <w:abstractNumId w:val="23"/>
  </w:num>
  <w:num w:numId="28" w16cid:durableId="68770301">
    <w:abstractNumId w:val="32"/>
  </w:num>
  <w:num w:numId="29" w16cid:durableId="752699051">
    <w:abstractNumId w:val="24"/>
  </w:num>
  <w:num w:numId="30" w16cid:durableId="372120612">
    <w:abstractNumId w:val="17"/>
  </w:num>
  <w:num w:numId="31" w16cid:durableId="748505568">
    <w:abstractNumId w:val="35"/>
  </w:num>
  <w:num w:numId="32" w16cid:durableId="1939099485">
    <w:abstractNumId w:val="20"/>
  </w:num>
  <w:num w:numId="33" w16cid:durableId="944653139">
    <w:abstractNumId w:val="11"/>
  </w:num>
  <w:num w:numId="34" w16cid:durableId="1480263566">
    <w:abstractNumId w:val="14"/>
  </w:num>
  <w:num w:numId="35" w16cid:durableId="1525710765">
    <w:abstractNumId w:val="27"/>
  </w:num>
  <w:num w:numId="36" w16cid:durableId="1688867170">
    <w:abstractNumId w:val="10"/>
  </w:num>
  <w:num w:numId="37" w16cid:durableId="1451976979">
    <w:abstractNumId w:val="17"/>
  </w:num>
  <w:num w:numId="38" w16cid:durableId="1297951892">
    <w:abstractNumId w:val="35"/>
  </w:num>
  <w:num w:numId="39" w16cid:durableId="1593733850">
    <w:abstractNumId w:val="24"/>
  </w:num>
  <w:num w:numId="40" w16cid:durableId="1575507702">
    <w:abstractNumId w:val="17"/>
  </w:num>
  <w:num w:numId="41" w16cid:durableId="1785540287">
    <w:abstractNumId w:val="17"/>
  </w:num>
  <w:num w:numId="42" w16cid:durableId="46762575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10"/>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2C4"/>
    <w:rsid w:val="000046B2"/>
    <w:rsid w:val="000111E7"/>
    <w:rsid w:val="00012310"/>
    <w:rsid w:val="00025D5C"/>
    <w:rsid w:val="00030930"/>
    <w:rsid w:val="00030937"/>
    <w:rsid w:val="00030C20"/>
    <w:rsid w:val="00034E90"/>
    <w:rsid w:val="00040297"/>
    <w:rsid w:val="000429C4"/>
    <w:rsid w:val="0008533F"/>
    <w:rsid w:val="00085774"/>
    <w:rsid w:val="00091AAC"/>
    <w:rsid w:val="00092FA7"/>
    <w:rsid w:val="000A09AF"/>
    <w:rsid w:val="000A563B"/>
    <w:rsid w:val="000B0AE5"/>
    <w:rsid w:val="000B4B5C"/>
    <w:rsid w:val="000C1871"/>
    <w:rsid w:val="000C23C5"/>
    <w:rsid w:val="000C423D"/>
    <w:rsid w:val="000C6B87"/>
    <w:rsid w:val="000D73B0"/>
    <w:rsid w:val="000E0475"/>
    <w:rsid w:val="000F283D"/>
    <w:rsid w:val="001079C8"/>
    <w:rsid w:val="00113C0D"/>
    <w:rsid w:val="0012356B"/>
    <w:rsid w:val="001269A9"/>
    <w:rsid w:val="00130EE9"/>
    <w:rsid w:val="00137395"/>
    <w:rsid w:val="00144B9D"/>
    <w:rsid w:val="00152AB0"/>
    <w:rsid w:val="00170DD2"/>
    <w:rsid w:val="00177373"/>
    <w:rsid w:val="001824FB"/>
    <w:rsid w:val="00194B11"/>
    <w:rsid w:val="001C6094"/>
    <w:rsid w:val="001D0A5C"/>
    <w:rsid w:val="001D1FCC"/>
    <w:rsid w:val="001D7A2E"/>
    <w:rsid w:val="001E0E6B"/>
    <w:rsid w:val="001E326D"/>
    <w:rsid w:val="001F250C"/>
    <w:rsid w:val="001F42B6"/>
    <w:rsid w:val="001F4D5E"/>
    <w:rsid w:val="001F6C6D"/>
    <w:rsid w:val="00202C6E"/>
    <w:rsid w:val="002227ED"/>
    <w:rsid w:val="0022299B"/>
    <w:rsid w:val="00232787"/>
    <w:rsid w:val="0023466C"/>
    <w:rsid w:val="00243B76"/>
    <w:rsid w:val="00250F6B"/>
    <w:rsid w:val="0025304F"/>
    <w:rsid w:val="00256C5B"/>
    <w:rsid w:val="002613D5"/>
    <w:rsid w:val="00264DD6"/>
    <w:rsid w:val="00286BC2"/>
    <w:rsid w:val="00291C6C"/>
    <w:rsid w:val="00296A32"/>
    <w:rsid w:val="00296FD3"/>
    <w:rsid w:val="002B3C3A"/>
    <w:rsid w:val="002D7D9C"/>
    <w:rsid w:val="002F12C5"/>
    <w:rsid w:val="00301932"/>
    <w:rsid w:val="00307539"/>
    <w:rsid w:val="00322C55"/>
    <w:rsid w:val="00325359"/>
    <w:rsid w:val="0032580B"/>
    <w:rsid w:val="00327BDF"/>
    <w:rsid w:val="00340B70"/>
    <w:rsid w:val="003425ED"/>
    <w:rsid w:val="003559E4"/>
    <w:rsid w:val="003619EA"/>
    <w:rsid w:val="0036565A"/>
    <w:rsid w:val="00366133"/>
    <w:rsid w:val="003720AB"/>
    <w:rsid w:val="003A2094"/>
    <w:rsid w:val="003B3BED"/>
    <w:rsid w:val="003C2C2F"/>
    <w:rsid w:val="003C47B9"/>
    <w:rsid w:val="003C7191"/>
    <w:rsid w:val="003D4DD4"/>
    <w:rsid w:val="003D62A1"/>
    <w:rsid w:val="003E228A"/>
    <w:rsid w:val="003E3D4C"/>
    <w:rsid w:val="003F5572"/>
    <w:rsid w:val="003F7C5E"/>
    <w:rsid w:val="00402D16"/>
    <w:rsid w:val="004121E4"/>
    <w:rsid w:val="0045495B"/>
    <w:rsid w:val="00454D59"/>
    <w:rsid w:val="00466A31"/>
    <w:rsid w:val="00476BB9"/>
    <w:rsid w:val="00485118"/>
    <w:rsid w:val="00486CB6"/>
    <w:rsid w:val="0049702B"/>
    <w:rsid w:val="004A4940"/>
    <w:rsid w:val="004A6622"/>
    <w:rsid w:val="004B6C34"/>
    <w:rsid w:val="004C6494"/>
    <w:rsid w:val="004D11C2"/>
    <w:rsid w:val="004E0772"/>
    <w:rsid w:val="004E32C2"/>
    <w:rsid w:val="004F1E37"/>
    <w:rsid w:val="00503FEF"/>
    <w:rsid w:val="00504309"/>
    <w:rsid w:val="00505B48"/>
    <w:rsid w:val="00541066"/>
    <w:rsid w:val="00541C5D"/>
    <w:rsid w:val="0054310C"/>
    <w:rsid w:val="00545DD3"/>
    <w:rsid w:val="005521CC"/>
    <w:rsid w:val="00557B4E"/>
    <w:rsid w:val="00586B93"/>
    <w:rsid w:val="005A63F4"/>
    <w:rsid w:val="005A6462"/>
    <w:rsid w:val="005B5CEE"/>
    <w:rsid w:val="005E05E0"/>
    <w:rsid w:val="005E0687"/>
    <w:rsid w:val="005E1F95"/>
    <w:rsid w:val="005F26C1"/>
    <w:rsid w:val="0060412A"/>
    <w:rsid w:val="00604D6B"/>
    <w:rsid w:val="0060551B"/>
    <w:rsid w:val="00606861"/>
    <w:rsid w:val="00612238"/>
    <w:rsid w:val="00616EAC"/>
    <w:rsid w:val="00623D9C"/>
    <w:rsid w:val="006446E6"/>
    <w:rsid w:val="006466FA"/>
    <w:rsid w:val="0065050E"/>
    <w:rsid w:val="00670F6B"/>
    <w:rsid w:val="00673489"/>
    <w:rsid w:val="00676B3E"/>
    <w:rsid w:val="00681D1A"/>
    <w:rsid w:val="00683C64"/>
    <w:rsid w:val="0068602A"/>
    <w:rsid w:val="00686D0C"/>
    <w:rsid w:val="006A6384"/>
    <w:rsid w:val="006A69D1"/>
    <w:rsid w:val="006C5124"/>
    <w:rsid w:val="006C5423"/>
    <w:rsid w:val="006D7B13"/>
    <w:rsid w:val="006E506F"/>
    <w:rsid w:val="006F10A8"/>
    <w:rsid w:val="006F4F02"/>
    <w:rsid w:val="0070444D"/>
    <w:rsid w:val="00711AE1"/>
    <w:rsid w:val="007172C4"/>
    <w:rsid w:val="00723391"/>
    <w:rsid w:val="00744323"/>
    <w:rsid w:val="0075799E"/>
    <w:rsid w:val="0076127E"/>
    <w:rsid w:val="00761325"/>
    <w:rsid w:val="007700DA"/>
    <w:rsid w:val="007777E2"/>
    <w:rsid w:val="00794A07"/>
    <w:rsid w:val="00797C92"/>
    <w:rsid w:val="007A61B0"/>
    <w:rsid w:val="007C1AE4"/>
    <w:rsid w:val="007E42A1"/>
    <w:rsid w:val="007E77A8"/>
    <w:rsid w:val="007F2914"/>
    <w:rsid w:val="007F324B"/>
    <w:rsid w:val="008063CA"/>
    <w:rsid w:val="0081175A"/>
    <w:rsid w:val="0083713C"/>
    <w:rsid w:val="00853717"/>
    <w:rsid w:val="008610B6"/>
    <w:rsid w:val="00870032"/>
    <w:rsid w:val="008935C9"/>
    <w:rsid w:val="008C1793"/>
    <w:rsid w:val="008C4CB6"/>
    <w:rsid w:val="008C749D"/>
    <w:rsid w:val="008D2E7A"/>
    <w:rsid w:val="008D5C90"/>
    <w:rsid w:val="008D783F"/>
    <w:rsid w:val="008E5F30"/>
    <w:rsid w:val="009014A6"/>
    <w:rsid w:val="00903A7C"/>
    <w:rsid w:val="00906623"/>
    <w:rsid w:val="00911706"/>
    <w:rsid w:val="00921363"/>
    <w:rsid w:val="009217E2"/>
    <w:rsid w:val="009241E4"/>
    <w:rsid w:val="00925A85"/>
    <w:rsid w:val="00930267"/>
    <w:rsid w:val="0093051E"/>
    <w:rsid w:val="00930AA6"/>
    <w:rsid w:val="00934A59"/>
    <w:rsid w:val="00941DFF"/>
    <w:rsid w:val="009701E4"/>
    <w:rsid w:val="00971933"/>
    <w:rsid w:val="00984079"/>
    <w:rsid w:val="00995FA8"/>
    <w:rsid w:val="00997C6F"/>
    <w:rsid w:val="009B181D"/>
    <w:rsid w:val="009B1BB0"/>
    <w:rsid w:val="009B5D7B"/>
    <w:rsid w:val="009C62E3"/>
    <w:rsid w:val="009C79CA"/>
    <w:rsid w:val="009D28DA"/>
    <w:rsid w:val="009E6525"/>
    <w:rsid w:val="009E6868"/>
    <w:rsid w:val="009F082B"/>
    <w:rsid w:val="009F3736"/>
    <w:rsid w:val="009F4216"/>
    <w:rsid w:val="009F6565"/>
    <w:rsid w:val="00A138B3"/>
    <w:rsid w:val="00A175DA"/>
    <w:rsid w:val="00A20D18"/>
    <w:rsid w:val="00A237C6"/>
    <w:rsid w:val="00A265B4"/>
    <w:rsid w:val="00A26AD6"/>
    <w:rsid w:val="00A455F6"/>
    <w:rsid w:val="00A54264"/>
    <w:rsid w:val="00A56C8A"/>
    <w:rsid w:val="00A6258F"/>
    <w:rsid w:val="00A7686B"/>
    <w:rsid w:val="00A9111D"/>
    <w:rsid w:val="00AA4544"/>
    <w:rsid w:val="00AB1CE9"/>
    <w:rsid w:val="00AB48FA"/>
    <w:rsid w:val="00AB72A1"/>
    <w:rsid w:val="00AC77F0"/>
    <w:rsid w:val="00AD017D"/>
    <w:rsid w:val="00AD44FE"/>
    <w:rsid w:val="00AD4D29"/>
    <w:rsid w:val="00AD56F4"/>
    <w:rsid w:val="00AF2BB4"/>
    <w:rsid w:val="00B05B73"/>
    <w:rsid w:val="00B068DA"/>
    <w:rsid w:val="00B11D52"/>
    <w:rsid w:val="00B25C2B"/>
    <w:rsid w:val="00B27C44"/>
    <w:rsid w:val="00B30C7F"/>
    <w:rsid w:val="00B37BAF"/>
    <w:rsid w:val="00B4632C"/>
    <w:rsid w:val="00B5579E"/>
    <w:rsid w:val="00B62AD4"/>
    <w:rsid w:val="00B66C5C"/>
    <w:rsid w:val="00BA40A4"/>
    <w:rsid w:val="00BA4EFB"/>
    <w:rsid w:val="00BA764A"/>
    <w:rsid w:val="00BB0B14"/>
    <w:rsid w:val="00BB2F36"/>
    <w:rsid w:val="00BB54EE"/>
    <w:rsid w:val="00BC5DBA"/>
    <w:rsid w:val="00BD389B"/>
    <w:rsid w:val="00BD6C58"/>
    <w:rsid w:val="00BE0FAE"/>
    <w:rsid w:val="00BF35D4"/>
    <w:rsid w:val="00BF4AB4"/>
    <w:rsid w:val="00BF567A"/>
    <w:rsid w:val="00C00241"/>
    <w:rsid w:val="00C0514F"/>
    <w:rsid w:val="00C06D7F"/>
    <w:rsid w:val="00C1202D"/>
    <w:rsid w:val="00C24D66"/>
    <w:rsid w:val="00C33F8A"/>
    <w:rsid w:val="00C40F69"/>
    <w:rsid w:val="00C411CA"/>
    <w:rsid w:val="00C41D81"/>
    <w:rsid w:val="00C5213B"/>
    <w:rsid w:val="00C536AD"/>
    <w:rsid w:val="00C56E0A"/>
    <w:rsid w:val="00C615D9"/>
    <w:rsid w:val="00C646A4"/>
    <w:rsid w:val="00C65619"/>
    <w:rsid w:val="00C74CCA"/>
    <w:rsid w:val="00C838A2"/>
    <w:rsid w:val="00C93C96"/>
    <w:rsid w:val="00C97C6F"/>
    <w:rsid w:val="00CA72AE"/>
    <w:rsid w:val="00CB3B8C"/>
    <w:rsid w:val="00CD206D"/>
    <w:rsid w:val="00CD2AA1"/>
    <w:rsid w:val="00CD46AB"/>
    <w:rsid w:val="00CD4F72"/>
    <w:rsid w:val="00CE0F56"/>
    <w:rsid w:val="00CE5BB7"/>
    <w:rsid w:val="00CF2E7F"/>
    <w:rsid w:val="00CF54AD"/>
    <w:rsid w:val="00CF6769"/>
    <w:rsid w:val="00D0004A"/>
    <w:rsid w:val="00D10B51"/>
    <w:rsid w:val="00D131BE"/>
    <w:rsid w:val="00D216E3"/>
    <w:rsid w:val="00D30AB7"/>
    <w:rsid w:val="00D31C1C"/>
    <w:rsid w:val="00D32567"/>
    <w:rsid w:val="00D376A8"/>
    <w:rsid w:val="00D41C5C"/>
    <w:rsid w:val="00D47E80"/>
    <w:rsid w:val="00D52C95"/>
    <w:rsid w:val="00D631CD"/>
    <w:rsid w:val="00D72971"/>
    <w:rsid w:val="00D73396"/>
    <w:rsid w:val="00D84E0F"/>
    <w:rsid w:val="00DA398A"/>
    <w:rsid w:val="00DB3A9A"/>
    <w:rsid w:val="00DB774C"/>
    <w:rsid w:val="00DE093A"/>
    <w:rsid w:val="00DE59E2"/>
    <w:rsid w:val="00DF032B"/>
    <w:rsid w:val="00DF404C"/>
    <w:rsid w:val="00E022BC"/>
    <w:rsid w:val="00E111DD"/>
    <w:rsid w:val="00E25954"/>
    <w:rsid w:val="00E304AF"/>
    <w:rsid w:val="00E3065D"/>
    <w:rsid w:val="00E408A0"/>
    <w:rsid w:val="00E40D8A"/>
    <w:rsid w:val="00E504A2"/>
    <w:rsid w:val="00E6557F"/>
    <w:rsid w:val="00E83E18"/>
    <w:rsid w:val="00E90B4C"/>
    <w:rsid w:val="00EA49BB"/>
    <w:rsid w:val="00EA798B"/>
    <w:rsid w:val="00EB534A"/>
    <w:rsid w:val="00EC56A2"/>
    <w:rsid w:val="00ED2413"/>
    <w:rsid w:val="00ED241A"/>
    <w:rsid w:val="00EE582D"/>
    <w:rsid w:val="00EF2C09"/>
    <w:rsid w:val="00EF78AE"/>
    <w:rsid w:val="00F03470"/>
    <w:rsid w:val="00F06E53"/>
    <w:rsid w:val="00F07F4B"/>
    <w:rsid w:val="00F35275"/>
    <w:rsid w:val="00F3576D"/>
    <w:rsid w:val="00F51AD6"/>
    <w:rsid w:val="00F54AD3"/>
    <w:rsid w:val="00F5649D"/>
    <w:rsid w:val="00F60A3A"/>
    <w:rsid w:val="00F70A18"/>
    <w:rsid w:val="00F77859"/>
    <w:rsid w:val="00F83131"/>
    <w:rsid w:val="00F8471C"/>
    <w:rsid w:val="00F91E35"/>
    <w:rsid w:val="00FA0DC7"/>
    <w:rsid w:val="00FB07E5"/>
    <w:rsid w:val="00FB3D0E"/>
    <w:rsid w:val="00FB480F"/>
    <w:rsid w:val="00FB64B9"/>
    <w:rsid w:val="00FC4E39"/>
    <w:rsid w:val="00FC5E17"/>
    <w:rsid w:val="00FD2DA6"/>
    <w:rsid w:val="00FE5708"/>
    <w:rsid w:val="02CC3FF8"/>
    <w:rsid w:val="02DE7C25"/>
    <w:rsid w:val="062A8FCC"/>
    <w:rsid w:val="069565B0"/>
    <w:rsid w:val="06E923AE"/>
    <w:rsid w:val="07BBFEA3"/>
    <w:rsid w:val="07CAC600"/>
    <w:rsid w:val="092485C5"/>
    <w:rsid w:val="0ABB995D"/>
    <w:rsid w:val="0AF253AF"/>
    <w:rsid w:val="0D5878C3"/>
    <w:rsid w:val="0D927B6A"/>
    <w:rsid w:val="110281BE"/>
    <w:rsid w:val="1157A406"/>
    <w:rsid w:val="12A1C9EE"/>
    <w:rsid w:val="139FA93B"/>
    <w:rsid w:val="1720978C"/>
    <w:rsid w:val="1896195B"/>
    <w:rsid w:val="190063F6"/>
    <w:rsid w:val="1BC1F0C2"/>
    <w:rsid w:val="1D294FBE"/>
    <w:rsid w:val="1DC66D69"/>
    <w:rsid w:val="1DD2785E"/>
    <w:rsid w:val="202A329D"/>
    <w:rsid w:val="20E1A0DA"/>
    <w:rsid w:val="20E2DBD2"/>
    <w:rsid w:val="225105DE"/>
    <w:rsid w:val="22657664"/>
    <w:rsid w:val="228EBCE3"/>
    <w:rsid w:val="245B73A8"/>
    <w:rsid w:val="25D0F13B"/>
    <w:rsid w:val="2703C6EB"/>
    <w:rsid w:val="29731B9F"/>
    <w:rsid w:val="2AD145A5"/>
    <w:rsid w:val="2C9969F5"/>
    <w:rsid w:val="2D4240EF"/>
    <w:rsid w:val="2D72841B"/>
    <w:rsid w:val="2DF4795A"/>
    <w:rsid w:val="2EF7C620"/>
    <w:rsid w:val="30F6110D"/>
    <w:rsid w:val="32192E94"/>
    <w:rsid w:val="3291743D"/>
    <w:rsid w:val="32ABCFDD"/>
    <w:rsid w:val="33E1F2F5"/>
    <w:rsid w:val="341B3048"/>
    <w:rsid w:val="35E3AEE4"/>
    <w:rsid w:val="377E764A"/>
    <w:rsid w:val="389A585A"/>
    <w:rsid w:val="39B1C580"/>
    <w:rsid w:val="3D013272"/>
    <w:rsid w:val="3E8659DE"/>
    <w:rsid w:val="3FF61B46"/>
    <w:rsid w:val="4029C45F"/>
    <w:rsid w:val="402D7A40"/>
    <w:rsid w:val="414C70A5"/>
    <w:rsid w:val="41985AFD"/>
    <w:rsid w:val="41F46AB6"/>
    <w:rsid w:val="42CD48D4"/>
    <w:rsid w:val="4668011D"/>
    <w:rsid w:val="4730862F"/>
    <w:rsid w:val="47C96C0A"/>
    <w:rsid w:val="490F84C9"/>
    <w:rsid w:val="494E29D5"/>
    <w:rsid w:val="4B5F0A09"/>
    <w:rsid w:val="4C3168B0"/>
    <w:rsid w:val="4C666244"/>
    <w:rsid w:val="4D1E3885"/>
    <w:rsid w:val="4D68D24F"/>
    <w:rsid w:val="4DA94402"/>
    <w:rsid w:val="4DDF4323"/>
    <w:rsid w:val="4E969446"/>
    <w:rsid w:val="4ED1B738"/>
    <w:rsid w:val="5069CAC9"/>
    <w:rsid w:val="529AF0EE"/>
    <w:rsid w:val="53607492"/>
    <w:rsid w:val="5500A62B"/>
    <w:rsid w:val="56A7D010"/>
    <w:rsid w:val="593EC1F4"/>
    <w:rsid w:val="599307C9"/>
    <w:rsid w:val="5AE053D1"/>
    <w:rsid w:val="5C0138AC"/>
    <w:rsid w:val="5E66BC93"/>
    <w:rsid w:val="5E805127"/>
    <w:rsid w:val="5F3379CB"/>
    <w:rsid w:val="641C564C"/>
    <w:rsid w:val="65385E1D"/>
    <w:rsid w:val="6737E58F"/>
    <w:rsid w:val="68DB32FA"/>
    <w:rsid w:val="6922AD05"/>
    <w:rsid w:val="6A0C26E3"/>
    <w:rsid w:val="6A3CD8DA"/>
    <w:rsid w:val="6A9ACBEA"/>
    <w:rsid w:val="6B69BB46"/>
    <w:rsid w:val="6C1BD60C"/>
    <w:rsid w:val="70EA963F"/>
    <w:rsid w:val="7104DFDE"/>
    <w:rsid w:val="7161700D"/>
    <w:rsid w:val="71F58ABA"/>
    <w:rsid w:val="751B720F"/>
    <w:rsid w:val="762F7E82"/>
    <w:rsid w:val="77488174"/>
    <w:rsid w:val="78581208"/>
    <w:rsid w:val="785EE565"/>
    <w:rsid w:val="7B2CD08C"/>
    <w:rsid w:val="7D58BC85"/>
    <w:rsid w:val="7DD9B5E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FC3E7"/>
  <w15:chartTrackingRefBased/>
  <w15:docId w15:val="{767232AF-5C2A-4BC2-AAF4-D700861C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DFF"/>
    <w:pPr>
      <w:spacing w:after="160" w:line="259" w:lineRule="auto"/>
    </w:pPr>
    <w:rPr>
      <w:rFonts w:asciiTheme="minorHAnsi" w:eastAsiaTheme="minorHAnsi" w:hAnsiTheme="minorHAnsi" w:cstheme="minorBidi"/>
      <w:kern w:val="2"/>
      <w:sz w:val="22"/>
      <w:szCs w:val="22"/>
      <w:lang w:val="en-US"/>
      <w14:ligatures w14:val="standardContextual"/>
    </w:rPr>
  </w:style>
  <w:style w:type="paragraph" w:styleId="Heading1">
    <w:name w:val="heading 1"/>
    <w:basedOn w:val="Normal"/>
    <w:next w:val="Normal"/>
    <w:link w:val="Heading1Char"/>
    <w:qFormat/>
    <w:rsid w:val="00941DFF"/>
    <w:pPr>
      <w:spacing w:after="0" w:line="240" w:lineRule="auto"/>
      <w:outlineLvl w:val="0"/>
    </w:pPr>
    <w:rPr>
      <w:rFonts w:ascii="Calibri" w:eastAsia="Times New Roman" w:hAnsi="Calibri" w:cs="Calibri"/>
      <w:b/>
      <w:bCs/>
      <w:color w:val="126AF3" w:themeColor="accent2"/>
      <w:kern w:val="0"/>
      <w:sz w:val="36"/>
      <w:szCs w:val="36"/>
      <w:lang w:eastAsia="da-DK"/>
      <w14:ligatures w14:val="none"/>
    </w:rPr>
  </w:style>
  <w:style w:type="paragraph" w:styleId="Heading2">
    <w:name w:val="heading 2"/>
    <w:basedOn w:val="Normal"/>
    <w:next w:val="Normal"/>
    <w:link w:val="Heading2Char"/>
    <w:qFormat/>
    <w:rsid w:val="00941DFF"/>
    <w:pPr>
      <w:spacing w:after="0" w:line="240" w:lineRule="auto"/>
      <w:outlineLvl w:val="1"/>
    </w:pPr>
    <w:rPr>
      <w:rFonts w:ascii="Calibri" w:eastAsia="Times New Roman" w:hAnsi="Calibri" w:cs="Calibri"/>
      <w:b/>
      <w:bCs/>
      <w:color w:val="126AF3" w:themeColor="accent2"/>
      <w:kern w:val="0"/>
      <w:sz w:val="28"/>
      <w:szCs w:val="28"/>
      <w:lang w:eastAsia="da-DK"/>
      <w14:ligatures w14:val="none"/>
    </w:rPr>
  </w:style>
  <w:style w:type="paragraph" w:styleId="Heading3">
    <w:name w:val="heading 3"/>
    <w:basedOn w:val="Normal"/>
    <w:next w:val="Normal"/>
    <w:link w:val="Heading3Char"/>
    <w:qFormat/>
    <w:rsid w:val="00941DFF"/>
    <w:pPr>
      <w:spacing w:after="0" w:line="240" w:lineRule="auto"/>
      <w:outlineLvl w:val="2"/>
    </w:pPr>
    <w:rPr>
      <w:rFonts w:ascii="Calibri" w:eastAsia="Times New Roman" w:hAnsi="Calibri" w:cs="Calibri"/>
      <w:b/>
      <w:bCs/>
      <w:color w:val="000000" w:themeColor="text1"/>
      <w:kern w:val="0"/>
      <w:sz w:val="24"/>
      <w:szCs w:val="24"/>
      <w:lang w:eastAsia="da-DK"/>
      <w14:ligatures w14:val="none"/>
    </w:rPr>
  </w:style>
  <w:style w:type="paragraph" w:styleId="Heading4">
    <w:name w:val="heading 4"/>
    <w:basedOn w:val="Normal"/>
    <w:next w:val="Normal"/>
    <w:link w:val="Heading4Char"/>
    <w:semiHidden/>
    <w:unhideWhenUsed/>
    <w:rsid w:val="00941DFF"/>
    <w:pPr>
      <w:keepNext/>
      <w:keepLines/>
      <w:spacing w:before="200" w:after="0" w:line="240" w:lineRule="auto"/>
      <w:outlineLvl w:val="3"/>
    </w:pPr>
    <w:rPr>
      <w:rFonts w:asciiTheme="majorHAnsi" w:eastAsiaTheme="majorEastAsia" w:hAnsiTheme="majorHAnsi" w:cstheme="majorBidi"/>
      <w:b/>
      <w:bCs/>
      <w:i/>
      <w:iCs/>
      <w:color w:val="11497B" w:themeColor="accent1"/>
      <w:kern w:val="0"/>
      <w:sz w:val="24"/>
      <w:szCs w:val="24"/>
      <w:lang w:val="en-GB" w:eastAsia="da-DK"/>
      <w14:ligatures w14:val="none"/>
    </w:rPr>
  </w:style>
  <w:style w:type="paragraph" w:styleId="Heading5">
    <w:name w:val="heading 5"/>
    <w:basedOn w:val="Normal"/>
    <w:next w:val="Normal"/>
    <w:link w:val="Heading5Char"/>
    <w:semiHidden/>
    <w:unhideWhenUsed/>
    <w:rsid w:val="00941DFF"/>
    <w:pPr>
      <w:keepNext/>
      <w:keepLines/>
      <w:spacing w:before="200" w:after="0" w:line="240" w:lineRule="auto"/>
      <w:outlineLvl w:val="4"/>
    </w:pPr>
    <w:rPr>
      <w:rFonts w:asciiTheme="majorHAnsi" w:eastAsiaTheme="majorEastAsia" w:hAnsiTheme="majorHAnsi" w:cstheme="majorBidi"/>
      <w:color w:val="08243D" w:themeColor="accent1" w:themeShade="7F"/>
      <w:kern w:val="0"/>
      <w:sz w:val="24"/>
      <w:szCs w:val="24"/>
      <w:lang w:val="en-GB" w:eastAsia="da-DK"/>
      <w14:ligatures w14:val="none"/>
    </w:rPr>
  </w:style>
  <w:style w:type="paragraph" w:styleId="Heading6">
    <w:name w:val="heading 6"/>
    <w:basedOn w:val="Normal"/>
    <w:next w:val="Normal"/>
    <w:link w:val="Heading6Char"/>
    <w:semiHidden/>
    <w:unhideWhenUsed/>
    <w:rsid w:val="00941DFF"/>
    <w:pPr>
      <w:keepNext/>
      <w:keepLines/>
      <w:spacing w:before="200" w:after="0" w:line="240" w:lineRule="auto"/>
      <w:outlineLvl w:val="5"/>
    </w:pPr>
    <w:rPr>
      <w:rFonts w:asciiTheme="majorHAnsi" w:eastAsiaTheme="majorEastAsia" w:hAnsiTheme="majorHAnsi" w:cstheme="majorBidi"/>
      <w:i/>
      <w:iCs/>
      <w:color w:val="08243D" w:themeColor="accent1" w:themeShade="7F"/>
      <w:kern w:val="0"/>
      <w:sz w:val="24"/>
      <w:szCs w:val="24"/>
      <w:lang w:val="en-GB" w:eastAsia="da-DK"/>
      <w14:ligatures w14:val="none"/>
    </w:rPr>
  </w:style>
  <w:style w:type="paragraph" w:styleId="Heading7">
    <w:name w:val="heading 7"/>
    <w:basedOn w:val="Normal"/>
    <w:next w:val="Normal"/>
    <w:link w:val="Heading7Char"/>
    <w:semiHidden/>
    <w:unhideWhenUsed/>
    <w:qFormat/>
    <w:rsid w:val="00941DFF"/>
    <w:pPr>
      <w:keepNext/>
      <w:keepLines/>
      <w:spacing w:before="200" w:after="0" w:line="240" w:lineRule="auto"/>
      <w:outlineLvl w:val="6"/>
    </w:pPr>
    <w:rPr>
      <w:rFonts w:asciiTheme="majorHAnsi" w:eastAsiaTheme="majorEastAsia" w:hAnsiTheme="majorHAnsi" w:cstheme="majorBidi"/>
      <w:i/>
      <w:iCs/>
      <w:color w:val="404040" w:themeColor="text1" w:themeTint="BF"/>
      <w:kern w:val="0"/>
      <w:sz w:val="24"/>
      <w:szCs w:val="24"/>
      <w:lang w:val="en-GB" w:eastAsia="da-DK"/>
      <w14:ligatures w14:val="none"/>
    </w:rPr>
  </w:style>
  <w:style w:type="paragraph" w:styleId="Heading8">
    <w:name w:val="heading 8"/>
    <w:basedOn w:val="Normal"/>
    <w:next w:val="Normal"/>
    <w:link w:val="Heading8Char"/>
    <w:semiHidden/>
    <w:unhideWhenUsed/>
    <w:qFormat/>
    <w:rsid w:val="00941DFF"/>
    <w:pPr>
      <w:keepNext/>
      <w:keepLines/>
      <w:spacing w:before="200" w:after="0" w:line="240" w:lineRule="auto"/>
      <w:outlineLvl w:val="7"/>
    </w:pPr>
    <w:rPr>
      <w:rFonts w:asciiTheme="majorHAnsi" w:eastAsiaTheme="majorEastAsia" w:hAnsiTheme="majorHAnsi" w:cstheme="majorBidi"/>
      <w:color w:val="404040" w:themeColor="text1" w:themeTint="BF"/>
      <w:kern w:val="0"/>
      <w:sz w:val="20"/>
      <w:szCs w:val="20"/>
      <w:lang w:val="en-GB" w:eastAsia="da-DK"/>
      <w14:ligatures w14:val="none"/>
    </w:rPr>
  </w:style>
  <w:style w:type="paragraph" w:styleId="Heading9">
    <w:name w:val="heading 9"/>
    <w:basedOn w:val="Normal"/>
    <w:next w:val="Normal"/>
    <w:link w:val="Heading9Char"/>
    <w:semiHidden/>
    <w:unhideWhenUsed/>
    <w:qFormat/>
    <w:rsid w:val="00941DFF"/>
    <w:pPr>
      <w:keepNext/>
      <w:keepLines/>
      <w:spacing w:before="200" w:after="0" w:line="240" w:lineRule="auto"/>
      <w:outlineLvl w:val="8"/>
    </w:pPr>
    <w:rPr>
      <w:rFonts w:asciiTheme="majorHAnsi" w:eastAsiaTheme="majorEastAsia" w:hAnsiTheme="majorHAnsi" w:cstheme="majorBidi"/>
      <w:i/>
      <w:iCs/>
      <w:color w:val="404040" w:themeColor="text1" w:themeTint="BF"/>
      <w:kern w:val="0"/>
      <w:sz w:val="20"/>
      <w:szCs w:val="20"/>
      <w:lang w:val="en-GB"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1DFF"/>
    <w:rPr>
      <w:rFonts w:ascii="Calibri" w:hAnsi="Calibri" w:cs="Calibri"/>
      <w:b/>
      <w:bCs/>
      <w:color w:val="126AF3" w:themeColor="accent2"/>
      <w:sz w:val="36"/>
      <w:szCs w:val="36"/>
      <w:lang w:val="en-US" w:eastAsia="da-DK"/>
    </w:rPr>
  </w:style>
  <w:style w:type="character" w:customStyle="1" w:styleId="Heading2Char">
    <w:name w:val="Heading 2 Char"/>
    <w:basedOn w:val="DefaultParagraphFont"/>
    <w:link w:val="Heading2"/>
    <w:rsid w:val="00941DFF"/>
    <w:rPr>
      <w:rFonts w:ascii="Calibri" w:hAnsi="Calibri" w:cs="Calibri"/>
      <w:b/>
      <w:bCs/>
      <w:color w:val="126AF3" w:themeColor="accent2"/>
      <w:sz w:val="28"/>
      <w:szCs w:val="28"/>
      <w:lang w:val="en-US" w:eastAsia="da-DK"/>
    </w:rPr>
  </w:style>
  <w:style w:type="character" w:customStyle="1" w:styleId="Heading3Char">
    <w:name w:val="Heading 3 Char"/>
    <w:basedOn w:val="DefaultParagraphFont"/>
    <w:link w:val="Heading3"/>
    <w:rsid w:val="00941DFF"/>
    <w:rPr>
      <w:rFonts w:ascii="Calibri" w:hAnsi="Calibri" w:cs="Calibri"/>
      <w:b/>
      <w:bCs/>
      <w:color w:val="000000" w:themeColor="text1"/>
      <w:sz w:val="24"/>
      <w:szCs w:val="24"/>
      <w:lang w:val="en-US" w:eastAsia="da-DK"/>
    </w:rPr>
  </w:style>
  <w:style w:type="character" w:customStyle="1" w:styleId="Heading4Char">
    <w:name w:val="Heading 4 Char"/>
    <w:basedOn w:val="DefaultParagraphFont"/>
    <w:link w:val="Heading4"/>
    <w:semiHidden/>
    <w:rsid w:val="00941DFF"/>
    <w:rPr>
      <w:rFonts w:asciiTheme="majorHAnsi" w:eastAsiaTheme="majorEastAsia" w:hAnsiTheme="majorHAnsi" w:cstheme="majorBidi"/>
      <w:b/>
      <w:bCs/>
      <w:i/>
      <w:iCs/>
      <w:color w:val="11497B" w:themeColor="accent1"/>
      <w:sz w:val="24"/>
      <w:szCs w:val="24"/>
      <w:lang w:val="en-GB" w:eastAsia="da-DK"/>
    </w:rPr>
  </w:style>
  <w:style w:type="character" w:customStyle="1" w:styleId="Heading5Char">
    <w:name w:val="Heading 5 Char"/>
    <w:basedOn w:val="DefaultParagraphFont"/>
    <w:link w:val="Heading5"/>
    <w:semiHidden/>
    <w:rsid w:val="00941DFF"/>
    <w:rPr>
      <w:rFonts w:asciiTheme="majorHAnsi" w:eastAsiaTheme="majorEastAsia" w:hAnsiTheme="majorHAnsi" w:cstheme="majorBidi"/>
      <w:color w:val="08243D" w:themeColor="accent1" w:themeShade="7F"/>
      <w:sz w:val="24"/>
      <w:szCs w:val="24"/>
      <w:lang w:val="en-GB" w:eastAsia="da-DK"/>
    </w:rPr>
  </w:style>
  <w:style w:type="character" w:customStyle="1" w:styleId="Heading6Char">
    <w:name w:val="Heading 6 Char"/>
    <w:basedOn w:val="DefaultParagraphFont"/>
    <w:link w:val="Heading6"/>
    <w:semiHidden/>
    <w:rsid w:val="00941DFF"/>
    <w:rPr>
      <w:rFonts w:asciiTheme="majorHAnsi" w:eastAsiaTheme="majorEastAsia" w:hAnsiTheme="majorHAnsi" w:cstheme="majorBidi"/>
      <w:i/>
      <w:iCs/>
      <w:color w:val="08243D" w:themeColor="accent1" w:themeShade="7F"/>
      <w:sz w:val="24"/>
      <w:szCs w:val="24"/>
      <w:lang w:val="en-GB" w:eastAsia="da-DK"/>
    </w:rPr>
  </w:style>
  <w:style w:type="character" w:customStyle="1" w:styleId="Heading7Char">
    <w:name w:val="Heading 7 Char"/>
    <w:basedOn w:val="DefaultParagraphFont"/>
    <w:link w:val="Heading7"/>
    <w:semiHidden/>
    <w:rsid w:val="00941DFF"/>
    <w:rPr>
      <w:rFonts w:asciiTheme="majorHAnsi" w:eastAsiaTheme="majorEastAsia" w:hAnsiTheme="majorHAnsi" w:cstheme="majorBidi"/>
      <w:i/>
      <w:iCs/>
      <w:color w:val="404040" w:themeColor="text1" w:themeTint="BF"/>
      <w:sz w:val="24"/>
      <w:szCs w:val="24"/>
      <w:lang w:val="en-GB" w:eastAsia="da-DK"/>
    </w:rPr>
  </w:style>
  <w:style w:type="character" w:customStyle="1" w:styleId="Heading8Char">
    <w:name w:val="Heading 8 Char"/>
    <w:basedOn w:val="DefaultParagraphFont"/>
    <w:link w:val="Heading8"/>
    <w:semiHidden/>
    <w:rsid w:val="00941DFF"/>
    <w:rPr>
      <w:rFonts w:asciiTheme="majorHAnsi" w:eastAsiaTheme="majorEastAsia" w:hAnsiTheme="majorHAnsi" w:cstheme="majorBidi"/>
      <w:color w:val="404040" w:themeColor="text1" w:themeTint="BF"/>
      <w:lang w:val="en-GB" w:eastAsia="da-DK"/>
    </w:rPr>
  </w:style>
  <w:style w:type="character" w:customStyle="1" w:styleId="Heading9Char">
    <w:name w:val="Heading 9 Char"/>
    <w:basedOn w:val="DefaultParagraphFont"/>
    <w:link w:val="Heading9"/>
    <w:semiHidden/>
    <w:rsid w:val="00941DFF"/>
    <w:rPr>
      <w:rFonts w:asciiTheme="majorHAnsi" w:eastAsiaTheme="majorEastAsia" w:hAnsiTheme="majorHAnsi" w:cstheme="majorBidi"/>
      <w:i/>
      <w:iCs/>
      <w:color w:val="404040" w:themeColor="text1" w:themeTint="BF"/>
      <w:lang w:val="en-GB" w:eastAsia="da-DK"/>
    </w:rPr>
  </w:style>
  <w:style w:type="paragraph" w:styleId="Title">
    <w:name w:val="Title"/>
    <w:basedOn w:val="Normal"/>
    <w:next w:val="Normal"/>
    <w:link w:val="TitleChar"/>
    <w:uiPriority w:val="10"/>
    <w:unhideWhenUsed/>
    <w:qFormat/>
    <w:rsid w:val="00941DFF"/>
    <w:pPr>
      <w:pBdr>
        <w:bottom w:val="single" w:sz="8" w:space="4" w:color="11497B" w:themeColor="accent1"/>
      </w:pBdr>
      <w:spacing w:after="300" w:line="240" w:lineRule="auto"/>
      <w:contextualSpacing/>
    </w:pPr>
    <w:rPr>
      <w:rFonts w:asciiTheme="majorHAnsi" w:eastAsiaTheme="majorEastAsia" w:hAnsiTheme="majorHAnsi" w:cstheme="majorBidi"/>
      <w:color w:val="90B8D6" w:themeColor="text2" w:themeShade="BF"/>
      <w:spacing w:val="5"/>
      <w:kern w:val="28"/>
      <w:sz w:val="52"/>
      <w:szCs w:val="52"/>
      <w:lang w:val="en-GB" w:eastAsia="da-DK"/>
      <w14:ligatures w14:val="none"/>
    </w:rPr>
  </w:style>
  <w:style w:type="character" w:customStyle="1" w:styleId="TitleChar">
    <w:name w:val="Title Char"/>
    <w:basedOn w:val="DefaultParagraphFont"/>
    <w:link w:val="Title"/>
    <w:uiPriority w:val="10"/>
    <w:rsid w:val="00941DFF"/>
    <w:rPr>
      <w:rFonts w:asciiTheme="majorHAnsi" w:eastAsiaTheme="majorEastAsia" w:hAnsiTheme="majorHAnsi" w:cstheme="majorBidi"/>
      <w:color w:val="90B8D6" w:themeColor="text2" w:themeShade="BF"/>
      <w:spacing w:val="5"/>
      <w:kern w:val="28"/>
      <w:sz w:val="52"/>
      <w:szCs w:val="52"/>
      <w:lang w:val="en-GB" w:eastAsia="da-DK"/>
    </w:rPr>
  </w:style>
  <w:style w:type="paragraph" w:styleId="Subtitle">
    <w:name w:val="Subtitle"/>
    <w:basedOn w:val="Normal"/>
    <w:next w:val="Normal"/>
    <w:link w:val="SubtitleChar"/>
    <w:unhideWhenUsed/>
    <w:rsid w:val="00941DFF"/>
    <w:pPr>
      <w:numPr>
        <w:ilvl w:val="1"/>
      </w:numPr>
    </w:pPr>
    <w:rPr>
      <w:rFonts w:asciiTheme="majorHAnsi" w:eastAsiaTheme="majorEastAsia" w:hAnsiTheme="majorHAnsi" w:cstheme="majorBidi"/>
      <w:i/>
      <w:iCs/>
      <w:color w:val="11497B" w:themeColor="accent1"/>
      <w:spacing w:val="15"/>
    </w:rPr>
  </w:style>
  <w:style w:type="character" w:customStyle="1" w:styleId="SubtitleChar">
    <w:name w:val="Subtitle Char"/>
    <w:basedOn w:val="DefaultParagraphFont"/>
    <w:link w:val="Subtitle"/>
    <w:rsid w:val="00941DFF"/>
    <w:rPr>
      <w:rFonts w:asciiTheme="majorHAnsi" w:eastAsiaTheme="majorEastAsia" w:hAnsiTheme="majorHAnsi" w:cstheme="majorBidi"/>
      <w:i/>
      <w:iCs/>
      <w:color w:val="11497B" w:themeColor="accent1"/>
      <w:spacing w:val="15"/>
      <w:kern w:val="2"/>
      <w:sz w:val="22"/>
      <w:szCs w:val="22"/>
      <w:lang w:val="en-US"/>
      <w14:ligatures w14:val="standardContextual"/>
    </w:rPr>
  </w:style>
  <w:style w:type="paragraph" w:styleId="Quote">
    <w:name w:val="Quote"/>
    <w:basedOn w:val="Normal"/>
    <w:next w:val="Normal"/>
    <w:link w:val="QuoteChar"/>
    <w:uiPriority w:val="29"/>
    <w:unhideWhenUsed/>
    <w:rsid w:val="00941DFF"/>
    <w:rPr>
      <w:i/>
      <w:iCs/>
      <w:color w:val="000000" w:themeColor="text1"/>
    </w:rPr>
  </w:style>
  <w:style w:type="character" w:customStyle="1" w:styleId="QuoteChar">
    <w:name w:val="Quote Char"/>
    <w:basedOn w:val="DefaultParagraphFont"/>
    <w:link w:val="Quote"/>
    <w:uiPriority w:val="29"/>
    <w:rsid w:val="00941DFF"/>
    <w:rPr>
      <w:rFonts w:asciiTheme="minorHAnsi" w:eastAsiaTheme="minorHAnsi" w:hAnsiTheme="minorHAnsi" w:cstheme="minorBidi"/>
      <w:i/>
      <w:iCs/>
      <w:color w:val="000000" w:themeColor="text1"/>
      <w:kern w:val="2"/>
      <w:sz w:val="22"/>
      <w:szCs w:val="22"/>
      <w:lang w:val="en-US"/>
      <w14:ligatures w14:val="standardContextual"/>
    </w:rPr>
  </w:style>
  <w:style w:type="paragraph" w:styleId="ListParagraph">
    <w:name w:val="List Paragraph"/>
    <w:basedOn w:val="Normal"/>
    <w:uiPriority w:val="34"/>
    <w:unhideWhenUsed/>
    <w:qFormat/>
    <w:rsid w:val="00941DFF"/>
    <w:pPr>
      <w:spacing w:after="0" w:line="240" w:lineRule="auto"/>
      <w:ind w:left="720"/>
      <w:contextualSpacing/>
    </w:pPr>
    <w:rPr>
      <w:rFonts w:ascii="Calibri" w:eastAsia="Times New Roman" w:hAnsi="Calibri" w:cs="Times New Roman"/>
      <w:kern w:val="0"/>
      <w:sz w:val="24"/>
      <w:szCs w:val="24"/>
      <w:lang w:val="en-GB" w:eastAsia="da-DK"/>
      <w14:ligatures w14:val="none"/>
    </w:rPr>
  </w:style>
  <w:style w:type="character" w:styleId="IntenseEmphasis">
    <w:name w:val="Intense Emphasis"/>
    <w:basedOn w:val="DefaultParagraphFont"/>
    <w:uiPriority w:val="21"/>
    <w:unhideWhenUsed/>
    <w:rsid w:val="00941DFF"/>
    <w:rPr>
      <w:b/>
      <w:bCs/>
      <w:i/>
      <w:iCs/>
      <w:color w:val="11497B" w:themeColor="accent1"/>
    </w:rPr>
  </w:style>
  <w:style w:type="paragraph" w:styleId="IntenseQuote">
    <w:name w:val="Intense Quote"/>
    <w:basedOn w:val="Normal"/>
    <w:next w:val="Normal"/>
    <w:link w:val="IntenseQuoteChar"/>
    <w:uiPriority w:val="30"/>
    <w:unhideWhenUsed/>
    <w:rsid w:val="00941DFF"/>
    <w:pPr>
      <w:pBdr>
        <w:bottom w:val="single" w:sz="4" w:space="4" w:color="11497B" w:themeColor="accent1"/>
      </w:pBdr>
      <w:spacing w:before="200" w:after="280"/>
      <w:ind w:left="936" w:right="936"/>
    </w:pPr>
    <w:rPr>
      <w:b/>
      <w:bCs/>
      <w:i/>
      <w:iCs/>
      <w:color w:val="11497B" w:themeColor="accent1"/>
    </w:rPr>
  </w:style>
  <w:style w:type="character" w:customStyle="1" w:styleId="IntenseQuoteChar">
    <w:name w:val="Intense Quote Char"/>
    <w:basedOn w:val="DefaultParagraphFont"/>
    <w:link w:val="IntenseQuote"/>
    <w:uiPriority w:val="30"/>
    <w:rsid w:val="00941DFF"/>
    <w:rPr>
      <w:rFonts w:asciiTheme="minorHAnsi" w:eastAsiaTheme="minorHAnsi" w:hAnsiTheme="minorHAnsi" w:cstheme="minorBidi"/>
      <w:b/>
      <w:bCs/>
      <w:i/>
      <w:iCs/>
      <w:color w:val="11497B" w:themeColor="accent1"/>
      <w:kern w:val="2"/>
      <w:sz w:val="22"/>
      <w:szCs w:val="22"/>
      <w:lang w:val="en-US"/>
      <w14:ligatures w14:val="standardContextual"/>
    </w:rPr>
  </w:style>
  <w:style w:type="character" w:styleId="IntenseReference">
    <w:name w:val="Intense Reference"/>
    <w:basedOn w:val="DefaultParagraphFont"/>
    <w:uiPriority w:val="32"/>
    <w:unhideWhenUsed/>
    <w:rsid w:val="00941DFF"/>
    <w:rPr>
      <w:b/>
      <w:bCs/>
      <w:smallCaps/>
      <w:color w:val="126AF3" w:themeColor="accent2"/>
      <w:spacing w:val="5"/>
      <w:u w:val="single"/>
    </w:rPr>
  </w:style>
  <w:style w:type="character" w:styleId="Hyperlink">
    <w:name w:val="Hyperlink"/>
    <w:basedOn w:val="DefaultParagraphFont"/>
    <w:uiPriority w:val="99"/>
    <w:unhideWhenUsed/>
    <w:rsid w:val="00941DFF"/>
    <w:rPr>
      <w:color w:val="126AF3" w:themeColor="accent2"/>
      <w:u w:val="single"/>
    </w:rPr>
  </w:style>
  <w:style w:type="character" w:styleId="UnresolvedMention">
    <w:name w:val="Unresolved Mention"/>
    <w:basedOn w:val="DefaultParagraphFont"/>
    <w:uiPriority w:val="99"/>
    <w:semiHidden/>
    <w:unhideWhenUsed/>
    <w:rsid w:val="00941DFF"/>
    <w:rPr>
      <w:color w:val="605E5C"/>
      <w:shd w:val="clear" w:color="auto" w:fill="E1DFDD"/>
    </w:rPr>
  </w:style>
  <w:style w:type="character" w:styleId="FollowedHyperlink">
    <w:name w:val="FollowedHyperlink"/>
    <w:basedOn w:val="DefaultParagraphFont"/>
    <w:semiHidden/>
    <w:unhideWhenUsed/>
    <w:rsid w:val="00941DFF"/>
    <w:rPr>
      <w:color w:val="126AF3" w:themeColor="followedHyperlink"/>
      <w:u w:val="single"/>
    </w:rPr>
  </w:style>
  <w:style w:type="paragraph" w:styleId="Header">
    <w:name w:val="header"/>
    <w:basedOn w:val="Normal"/>
    <w:link w:val="HeaderChar"/>
    <w:rsid w:val="00941DFF"/>
    <w:pPr>
      <w:tabs>
        <w:tab w:val="center" w:pos="4986"/>
        <w:tab w:val="right" w:pos="9972"/>
      </w:tabs>
      <w:spacing w:after="0" w:line="240" w:lineRule="auto"/>
    </w:pPr>
    <w:rPr>
      <w:rFonts w:ascii="Calibri" w:eastAsia="Times New Roman" w:hAnsi="Calibri" w:cs="Times New Roman"/>
      <w:kern w:val="0"/>
      <w:sz w:val="24"/>
      <w:szCs w:val="24"/>
      <w:lang w:val="en-GB" w:eastAsia="da-DK"/>
      <w14:ligatures w14:val="none"/>
    </w:rPr>
  </w:style>
  <w:style w:type="character" w:customStyle="1" w:styleId="HeaderChar">
    <w:name w:val="Header Char"/>
    <w:basedOn w:val="DefaultParagraphFont"/>
    <w:link w:val="Header"/>
    <w:rsid w:val="00941DFF"/>
    <w:rPr>
      <w:rFonts w:ascii="Calibri" w:hAnsi="Calibri"/>
      <w:sz w:val="24"/>
      <w:szCs w:val="24"/>
      <w:lang w:val="en-GB" w:eastAsia="da-DK"/>
    </w:rPr>
  </w:style>
  <w:style w:type="paragraph" w:styleId="Footer">
    <w:name w:val="footer"/>
    <w:basedOn w:val="Normal"/>
    <w:link w:val="FooterChar"/>
    <w:uiPriority w:val="99"/>
    <w:rsid w:val="00941DFF"/>
    <w:pPr>
      <w:tabs>
        <w:tab w:val="center" w:pos="4986"/>
        <w:tab w:val="right" w:pos="9972"/>
      </w:tabs>
      <w:spacing w:after="0" w:line="240" w:lineRule="auto"/>
    </w:pPr>
    <w:rPr>
      <w:rFonts w:ascii="Calibri" w:eastAsia="Times New Roman" w:hAnsi="Calibri" w:cs="Calibri"/>
      <w:color w:val="11497B" w:themeColor="accent1"/>
      <w:kern w:val="0"/>
      <w:sz w:val="17"/>
      <w:szCs w:val="17"/>
      <w:lang w:val="en-GB" w:eastAsia="da-DK"/>
      <w14:ligatures w14:val="none"/>
    </w:rPr>
  </w:style>
  <w:style w:type="character" w:customStyle="1" w:styleId="FooterChar">
    <w:name w:val="Footer Char"/>
    <w:basedOn w:val="DefaultParagraphFont"/>
    <w:link w:val="Footer"/>
    <w:uiPriority w:val="99"/>
    <w:rsid w:val="00941DFF"/>
    <w:rPr>
      <w:rFonts w:ascii="Calibri" w:hAnsi="Calibri" w:cs="Calibri"/>
      <w:color w:val="11497B" w:themeColor="accent1"/>
      <w:sz w:val="17"/>
      <w:szCs w:val="17"/>
      <w:lang w:val="en-GB" w:eastAsia="da-DK"/>
    </w:rPr>
  </w:style>
  <w:style w:type="paragraph" w:styleId="FootnoteText">
    <w:name w:val="footnote text"/>
    <w:basedOn w:val="Normal"/>
    <w:link w:val="FootnoteTextChar"/>
    <w:uiPriority w:val="99"/>
    <w:semiHidden/>
    <w:unhideWhenUsed/>
    <w:rsid w:val="00941DFF"/>
    <w:pPr>
      <w:spacing w:after="0" w:line="240" w:lineRule="auto"/>
    </w:pPr>
    <w:rPr>
      <w:rFonts w:ascii="Figtree" w:eastAsia="Figtree" w:hAnsi="Figtree" w:cs="Figtree"/>
      <w:color w:val="0F2C3D"/>
      <w:kern w:val="0"/>
      <w:sz w:val="20"/>
      <w:lang w:val="en-IE" w:eastAsia="ja-JP"/>
      <w14:ligatures w14:val="none"/>
    </w:rPr>
  </w:style>
  <w:style w:type="character" w:customStyle="1" w:styleId="FootnoteTextChar">
    <w:name w:val="Footnote Text Char"/>
    <w:basedOn w:val="DefaultParagraphFont"/>
    <w:link w:val="FootnoteText"/>
    <w:uiPriority w:val="99"/>
    <w:semiHidden/>
    <w:rsid w:val="00941DFF"/>
    <w:rPr>
      <w:rFonts w:ascii="Figtree" w:eastAsia="Figtree" w:hAnsi="Figtree" w:cs="Figtree"/>
      <w:color w:val="0F2C3D"/>
      <w:szCs w:val="22"/>
      <w:lang w:val="en-IE" w:eastAsia="ja-JP"/>
    </w:rPr>
  </w:style>
  <w:style w:type="character" w:styleId="FootnoteReference">
    <w:name w:val="footnote reference"/>
    <w:basedOn w:val="DefaultParagraphFont"/>
    <w:uiPriority w:val="99"/>
    <w:unhideWhenUsed/>
    <w:rsid w:val="00941DFF"/>
    <w:rPr>
      <w:vertAlign w:val="superscript"/>
    </w:rPr>
  </w:style>
  <w:style w:type="character" w:styleId="CommentReference">
    <w:name w:val="annotation reference"/>
    <w:basedOn w:val="DefaultParagraphFont"/>
    <w:uiPriority w:val="99"/>
    <w:semiHidden/>
    <w:unhideWhenUsed/>
    <w:rsid w:val="00941DFF"/>
    <w:rPr>
      <w:sz w:val="16"/>
      <w:szCs w:val="16"/>
    </w:rPr>
  </w:style>
  <w:style w:type="paragraph" w:styleId="CommentText">
    <w:name w:val="annotation text"/>
    <w:basedOn w:val="Normal"/>
    <w:link w:val="CommentTextChar"/>
    <w:uiPriority w:val="99"/>
    <w:unhideWhenUsed/>
    <w:rsid w:val="005E1F95"/>
    <w:pPr>
      <w:spacing w:line="240" w:lineRule="auto"/>
    </w:pPr>
    <w:rPr>
      <w:sz w:val="20"/>
      <w:szCs w:val="20"/>
    </w:rPr>
  </w:style>
  <w:style w:type="character" w:customStyle="1" w:styleId="CommentTextChar">
    <w:name w:val="Comment Text Char"/>
    <w:basedOn w:val="DefaultParagraphFont"/>
    <w:link w:val="CommentText"/>
    <w:uiPriority w:val="99"/>
    <w:rsid w:val="005E1F95"/>
    <w:rPr>
      <w:sz w:val="20"/>
      <w:szCs w:val="20"/>
      <w:lang w:val="en-GB"/>
    </w:rPr>
  </w:style>
  <w:style w:type="paragraph" w:styleId="CommentSubject">
    <w:name w:val="annotation subject"/>
    <w:basedOn w:val="CommentText"/>
    <w:next w:val="CommentText"/>
    <w:link w:val="CommentSubjectChar"/>
    <w:uiPriority w:val="99"/>
    <w:semiHidden/>
    <w:unhideWhenUsed/>
    <w:rsid w:val="005E1F95"/>
    <w:rPr>
      <w:b/>
      <w:bCs/>
    </w:rPr>
  </w:style>
  <w:style w:type="character" w:customStyle="1" w:styleId="CommentSubjectChar">
    <w:name w:val="Comment Subject Char"/>
    <w:basedOn w:val="CommentTextChar"/>
    <w:link w:val="CommentSubject"/>
    <w:uiPriority w:val="99"/>
    <w:semiHidden/>
    <w:rsid w:val="005E1F95"/>
    <w:rPr>
      <w:b/>
      <w:bCs/>
      <w:sz w:val="20"/>
      <w:szCs w:val="20"/>
      <w:lang w:val="en-GB"/>
    </w:rPr>
  </w:style>
  <w:style w:type="table" w:styleId="TableGrid">
    <w:name w:val="Table Grid"/>
    <w:basedOn w:val="TableNormal"/>
    <w:uiPriority w:val="39"/>
    <w:rsid w:val="00941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unhideWhenUsed/>
    <w:rsid w:val="00AB72A1"/>
    <w:rPr>
      <w:rFonts w:ascii="Consolas" w:hAnsi="Consolas"/>
      <w:sz w:val="20"/>
      <w:szCs w:val="20"/>
    </w:rPr>
  </w:style>
  <w:style w:type="paragraph" w:styleId="EndnoteText">
    <w:name w:val="endnote text"/>
    <w:basedOn w:val="Normal"/>
    <w:link w:val="EndnoteTextChar"/>
    <w:uiPriority w:val="99"/>
    <w:semiHidden/>
    <w:unhideWhenUsed/>
    <w:rsid w:val="00676B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6B3E"/>
    <w:rPr>
      <w:sz w:val="20"/>
      <w:szCs w:val="20"/>
    </w:rPr>
  </w:style>
  <w:style w:type="character" w:styleId="EndnoteReference">
    <w:name w:val="endnote reference"/>
    <w:basedOn w:val="DefaultParagraphFont"/>
    <w:uiPriority w:val="99"/>
    <w:semiHidden/>
    <w:unhideWhenUsed/>
    <w:rsid w:val="00676B3E"/>
    <w:rPr>
      <w:vertAlign w:val="superscript"/>
    </w:rPr>
  </w:style>
  <w:style w:type="character" w:styleId="Emphasis">
    <w:name w:val="Emphasis"/>
    <w:basedOn w:val="DefaultParagraphFont"/>
    <w:rsid w:val="00941DFF"/>
    <w:rPr>
      <w:i/>
      <w:iCs/>
    </w:rPr>
  </w:style>
  <w:style w:type="paragraph" w:styleId="ListNumber">
    <w:name w:val="List Number"/>
    <w:basedOn w:val="Normal"/>
    <w:qFormat/>
    <w:rsid w:val="00941DFF"/>
    <w:pPr>
      <w:numPr>
        <w:numId w:val="42"/>
      </w:numPr>
      <w:spacing w:after="0" w:line="240" w:lineRule="auto"/>
    </w:pPr>
    <w:rPr>
      <w:rFonts w:ascii="Calibri" w:eastAsia="Times New Roman" w:hAnsi="Calibri" w:cs="Times New Roman"/>
      <w:kern w:val="0"/>
      <w:sz w:val="24"/>
      <w:szCs w:val="24"/>
      <w:lang w:val="en-GB" w:eastAsia="da-DK"/>
      <w14:ligatures w14:val="none"/>
    </w:rPr>
  </w:style>
  <w:style w:type="paragraph" w:styleId="ListBullet">
    <w:name w:val="List Bullet"/>
    <w:basedOn w:val="ListParagraph"/>
    <w:qFormat/>
    <w:rsid w:val="00941DFF"/>
    <w:pPr>
      <w:numPr>
        <w:numId w:val="41"/>
      </w:numPr>
    </w:pPr>
    <w:rPr>
      <w:rFonts w:cs="Calibri"/>
    </w:rPr>
  </w:style>
  <w:style w:type="paragraph" w:styleId="ListBullet2">
    <w:name w:val="List Bullet 2"/>
    <w:basedOn w:val="ListBullet"/>
    <w:rsid w:val="00941DFF"/>
    <w:pPr>
      <w:ind w:left="568"/>
    </w:pPr>
  </w:style>
  <w:style w:type="paragraph" w:styleId="Caption">
    <w:name w:val="caption"/>
    <w:basedOn w:val="Normal"/>
    <w:next w:val="Normal"/>
    <w:semiHidden/>
    <w:qFormat/>
    <w:rsid w:val="00941DFF"/>
    <w:pPr>
      <w:spacing w:after="200" w:line="240" w:lineRule="auto"/>
    </w:pPr>
    <w:rPr>
      <w:rFonts w:ascii="Calibri" w:eastAsia="Times New Roman" w:hAnsi="Calibri" w:cs="Times New Roman"/>
      <w:b/>
      <w:bCs/>
      <w:kern w:val="0"/>
      <w:sz w:val="18"/>
      <w:szCs w:val="18"/>
      <w:lang w:val="en-GB" w:eastAsia="da-DK"/>
      <w14:ligatures w14:val="none"/>
    </w:rPr>
  </w:style>
  <w:style w:type="character" w:styleId="Strong">
    <w:name w:val="Strong"/>
    <w:basedOn w:val="DefaultParagraphFont"/>
    <w:uiPriority w:val="22"/>
    <w:unhideWhenUsed/>
    <w:qFormat/>
    <w:rsid w:val="00941DFF"/>
    <w:rPr>
      <w:b/>
      <w:bCs/>
    </w:rPr>
  </w:style>
  <w:style w:type="paragraph" w:styleId="NoSpacing">
    <w:name w:val="No Spacing"/>
    <w:uiPriority w:val="1"/>
    <w:unhideWhenUsed/>
    <w:rsid w:val="00941DFF"/>
    <w:pPr>
      <w:tabs>
        <w:tab w:val="left" w:pos="992"/>
        <w:tab w:val="left" w:pos="1247"/>
      </w:tabs>
    </w:pPr>
    <w:rPr>
      <w:rFonts w:ascii="Grundfos TheSans V2" w:hAnsi="Grundfos TheSans V2"/>
      <w:sz w:val="24"/>
      <w:szCs w:val="24"/>
    </w:rPr>
  </w:style>
  <w:style w:type="character" w:styleId="SubtleEmphasis">
    <w:name w:val="Subtle Emphasis"/>
    <w:basedOn w:val="DefaultParagraphFont"/>
    <w:uiPriority w:val="19"/>
    <w:unhideWhenUsed/>
    <w:rsid w:val="00941DFF"/>
    <w:rPr>
      <w:i/>
      <w:iCs/>
      <w:color w:val="808080" w:themeColor="text1" w:themeTint="7F"/>
    </w:rPr>
  </w:style>
  <w:style w:type="character" w:styleId="SubtleReference">
    <w:name w:val="Subtle Reference"/>
    <w:basedOn w:val="DefaultParagraphFont"/>
    <w:uiPriority w:val="31"/>
    <w:unhideWhenUsed/>
    <w:rsid w:val="00941DFF"/>
    <w:rPr>
      <w:smallCaps/>
      <w:color w:val="126AF3" w:themeColor="accent2"/>
      <w:u w:val="single"/>
    </w:rPr>
  </w:style>
  <w:style w:type="character" w:styleId="BookTitle">
    <w:name w:val="Book Title"/>
    <w:basedOn w:val="DefaultParagraphFont"/>
    <w:uiPriority w:val="33"/>
    <w:unhideWhenUsed/>
    <w:rsid w:val="00941DFF"/>
    <w:rPr>
      <w:b/>
      <w:bCs/>
      <w:smallCaps/>
      <w:spacing w:val="5"/>
    </w:rPr>
  </w:style>
  <w:style w:type="paragraph" w:styleId="TOCHeading">
    <w:name w:val="TOC Heading"/>
    <w:basedOn w:val="Heading1"/>
    <w:next w:val="Normal"/>
    <w:uiPriority w:val="39"/>
    <w:unhideWhenUsed/>
    <w:rsid w:val="00941DFF"/>
    <w:pPr>
      <w:keepLines/>
      <w:spacing w:before="480"/>
      <w:outlineLvl w:val="9"/>
    </w:pPr>
    <w:rPr>
      <w:rFonts w:cstheme="majorBidi"/>
    </w:rPr>
  </w:style>
  <w:style w:type="character" w:styleId="PlaceholderText">
    <w:name w:val="Placeholder Text"/>
    <w:basedOn w:val="DefaultParagraphFont"/>
    <w:uiPriority w:val="99"/>
    <w:semiHidden/>
    <w:rsid w:val="00941DFF"/>
    <w:rPr>
      <w:color w:val="808080"/>
    </w:rPr>
  </w:style>
  <w:style w:type="paragraph" w:styleId="Date">
    <w:name w:val="Date"/>
    <w:basedOn w:val="Normal"/>
    <w:next w:val="Normal"/>
    <w:link w:val="DateChar"/>
    <w:semiHidden/>
    <w:rsid w:val="00941DFF"/>
  </w:style>
  <w:style w:type="character" w:customStyle="1" w:styleId="DateChar">
    <w:name w:val="Date Char"/>
    <w:basedOn w:val="DefaultParagraphFont"/>
    <w:link w:val="Date"/>
    <w:semiHidden/>
    <w:rsid w:val="00941DFF"/>
    <w:rPr>
      <w:rFonts w:asciiTheme="minorHAnsi" w:eastAsiaTheme="minorHAnsi" w:hAnsiTheme="minorHAnsi" w:cstheme="minorBidi"/>
      <w:kern w:val="2"/>
      <w:sz w:val="22"/>
      <w:szCs w:val="22"/>
      <w:lang w:val="en-US"/>
      <w14:ligatures w14:val="standardContextual"/>
    </w:rPr>
  </w:style>
  <w:style w:type="table" w:customStyle="1" w:styleId="TabelGrundfos1">
    <w:name w:val="TabelGrundfos1"/>
    <w:basedOn w:val="TableNormal"/>
    <w:uiPriority w:val="99"/>
    <w:rsid w:val="00941DFF"/>
    <w:rPr>
      <w:rFonts w:ascii="Calibri" w:hAnsi="Calibri"/>
      <w:sz w:val="24"/>
    </w:rPr>
    <w:tblPr>
      <w:tblBorders>
        <w:top w:val="single" w:sz="4" w:space="0" w:color="126AF3" w:themeColor="accent2"/>
        <w:bottom w:val="single" w:sz="4" w:space="0" w:color="126AF3" w:themeColor="accent2"/>
        <w:insideH w:val="single" w:sz="4" w:space="0" w:color="126AF3" w:themeColor="accent2"/>
        <w:insideV w:val="single" w:sz="4" w:space="0" w:color="126AF3" w:themeColor="accent2"/>
      </w:tblBorders>
      <w:tblCellMar>
        <w:top w:w="108" w:type="dxa"/>
        <w:bottom w:w="108" w:type="dxa"/>
      </w:tblCellMar>
    </w:tblPr>
    <w:tcPr>
      <w:shd w:val="clear" w:color="auto" w:fill="auto"/>
    </w:tcPr>
    <w:tblStylePr w:type="firstRow">
      <w:rPr>
        <w:rFonts w:ascii="Calibri" w:hAnsi="Calibri"/>
        <w:b/>
        <w:color w:val="11497B" w:themeColor="accent1"/>
        <w:sz w:val="24"/>
      </w:rPr>
      <w:tblPr/>
      <w:tcPr>
        <w:shd w:val="clear" w:color="auto" w:fill="DAEDFF" w:themeFill="accent3" w:themeFillTint="33"/>
      </w:tcPr>
    </w:tblStylePr>
  </w:style>
  <w:style w:type="table" w:customStyle="1" w:styleId="TabelGrundfos2">
    <w:name w:val="TabelGrundfos2"/>
    <w:basedOn w:val="TableNormal"/>
    <w:uiPriority w:val="99"/>
    <w:rsid w:val="00941DFF"/>
    <w:rPr>
      <w:rFonts w:ascii="Calibri" w:hAnsi="Calibri"/>
      <w:sz w:val="24"/>
    </w:rPr>
    <w:tblPr>
      <w:tblStyleRowBandSize w:val="1"/>
      <w:tblBorders>
        <w:top w:val="single" w:sz="4" w:space="0" w:color="126AF3" w:themeColor="accent2"/>
        <w:bottom w:val="single" w:sz="4" w:space="0" w:color="126AF3" w:themeColor="accent2"/>
        <w:insideH w:val="single" w:sz="4" w:space="0" w:color="126AF3" w:themeColor="accent2"/>
        <w:insideV w:val="single" w:sz="4" w:space="0" w:color="126AF3" w:themeColor="accent2"/>
      </w:tblBorders>
      <w:tblCellMar>
        <w:top w:w="108" w:type="dxa"/>
        <w:bottom w:w="108" w:type="dxa"/>
      </w:tblCellMar>
    </w:tblPr>
    <w:tblStylePr w:type="firstRow">
      <w:rPr>
        <w:b/>
        <w:color w:val="FFFFFF" w:themeColor="background1"/>
      </w:rPr>
      <w:tblPr/>
      <w:tcPr>
        <w:shd w:val="clear" w:color="auto" w:fill="126AF3" w:themeFill="accent2"/>
      </w:tcPr>
    </w:tblStylePr>
  </w:style>
  <w:style w:type="table" w:customStyle="1" w:styleId="TabelGrundfos3">
    <w:name w:val="TabelGrundfos3"/>
    <w:basedOn w:val="TableNormal"/>
    <w:uiPriority w:val="99"/>
    <w:rsid w:val="00941DFF"/>
    <w:rPr>
      <w:rFonts w:ascii="Calibri" w:hAnsi="Calibri"/>
    </w:rPr>
    <w:tblPr>
      <w:tblBorders>
        <w:top w:val="single" w:sz="4" w:space="0" w:color="11497B" w:themeColor="accent1"/>
        <w:bottom w:val="single" w:sz="4" w:space="0" w:color="11497B" w:themeColor="accent1"/>
        <w:insideH w:val="single" w:sz="4" w:space="0" w:color="11497B" w:themeColor="accent1"/>
        <w:insideV w:val="single" w:sz="4" w:space="0" w:color="11497B" w:themeColor="accent1"/>
      </w:tblBorders>
      <w:tblCellMar>
        <w:top w:w="108" w:type="dxa"/>
        <w:bottom w:w="108" w:type="dxa"/>
      </w:tblCellMar>
    </w:tblPr>
    <w:tblStylePr w:type="firstRow">
      <w:rPr>
        <w:b/>
        <w:color w:val="11497B" w:themeColor="accent1"/>
      </w:rPr>
      <w:tblPr>
        <w:tblCellMar>
          <w:top w:w="108" w:type="dxa"/>
          <w:left w:w="108" w:type="dxa"/>
          <w:bottom w:w="108" w:type="dxa"/>
          <w:right w:w="108" w:type="dxa"/>
        </w:tblCellMar>
      </w:tblPr>
      <w:tcPr>
        <w:shd w:val="clear" w:color="auto" w:fill="E9F1F7" w:themeFill="text2"/>
      </w:tcPr>
    </w:tblStylePr>
  </w:style>
  <w:style w:type="table" w:customStyle="1" w:styleId="TabelGrundfos4">
    <w:name w:val="TabelGrundfos4"/>
    <w:basedOn w:val="TableNormal"/>
    <w:uiPriority w:val="99"/>
    <w:rsid w:val="00941DFF"/>
    <w:rPr>
      <w:rFonts w:ascii="Calibri" w:hAnsi="Calibri"/>
      <w:sz w:val="24"/>
    </w:rPr>
    <w:tblPr>
      <w:tblBorders>
        <w:top w:val="single" w:sz="4" w:space="0" w:color="11497B" w:themeColor="accent1"/>
        <w:bottom w:val="single" w:sz="4" w:space="0" w:color="11497B" w:themeColor="accent1"/>
        <w:insideH w:val="single" w:sz="4" w:space="0" w:color="11497B" w:themeColor="accent1"/>
        <w:insideV w:val="single" w:sz="4" w:space="0" w:color="11497B" w:themeColor="accent1"/>
      </w:tblBorders>
      <w:tblCellMar>
        <w:top w:w="108" w:type="dxa"/>
        <w:bottom w:w="108" w:type="dxa"/>
      </w:tblCellMar>
    </w:tblPr>
    <w:tblStylePr w:type="firstRow">
      <w:rPr>
        <w:b/>
        <w:color w:val="FFFFFF" w:themeColor="background1"/>
      </w:rPr>
      <w:tblPr/>
      <w:tcPr>
        <w:shd w:val="clear" w:color="auto" w:fill="11497B" w:themeFill="accent1"/>
      </w:tcPr>
    </w:tblStylePr>
  </w:style>
  <w:style w:type="paragraph" w:styleId="TOC1">
    <w:name w:val="toc 1"/>
    <w:basedOn w:val="Normal"/>
    <w:next w:val="Normal"/>
    <w:autoRedefine/>
    <w:uiPriority w:val="39"/>
    <w:unhideWhenUsed/>
    <w:rsid w:val="00941DFF"/>
    <w:pPr>
      <w:tabs>
        <w:tab w:val="right" w:leader="dot" w:pos="6804"/>
        <w:tab w:val="right" w:leader="dot" w:pos="9639"/>
      </w:tabs>
      <w:spacing w:after="100" w:line="240" w:lineRule="auto"/>
    </w:pPr>
    <w:rPr>
      <w:rFonts w:ascii="Calibri" w:eastAsia="Times New Roman" w:hAnsi="Calibri" w:cs="Times New Roman"/>
      <w:kern w:val="0"/>
      <w:sz w:val="24"/>
      <w:szCs w:val="24"/>
      <w:lang w:val="en-GB" w:eastAsia="da-DK"/>
      <w14:ligatures w14:val="none"/>
    </w:rPr>
  </w:style>
  <w:style w:type="paragraph" w:styleId="TOC2">
    <w:name w:val="toc 2"/>
    <w:basedOn w:val="Normal"/>
    <w:next w:val="Normal"/>
    <w:autoRedefine/>
    <w:uiPriority w:val="39"/>
    <w:unhideWhenUsed/>
    <w:rsid w:val="00941DFF"/>
    <w:pPr>
      <w:tabs>
        <w:tab w:val="right" w:leader="dot" w:pos="6804"/>
        <w:tab w:val="right" w:leader="dot" w:pos="9639"/>
      </w:tabs>
      <w:spacing w:after="100" w:line="240" w:lineRule="auto"/>
      <w:ind w:left="240"/>
    </w:pPr>
    <w:rPr>
      <w:rFonts w:ascii="Calibri" w:eastAsia="Times New Roman" w:hAnsi="Calibri" w:cs="Times New Roman"/>
      <w:kern w:val="0"/>
      <w:sz w:val="24"/>
      <w:szCs w:val="24"/>
      <w:lang w:val="en-GB" w:eastAsia="da-DK"/>
      <w14:ligatures w14:val="none"/>
    </w:rPr>
  </w:style>
  <w:style w:type="paragraph" w:styleId="TOC3">
    <w:name w:val="toc 3"/>
    <w:basedOn w:val="Normal"/>
    <w:next w:val="Normal"/>
    <w:autoRedefine/>
    <w:uiPriority w:val="39"/>
    <w:unhideWhenUsed/>
    <w:rsid w:val="00941DFF"/>
    <w:pPr>
      <w:tabs>
        <w:tab w:val="right" w:leader="dot" w:pos="6804"/>
        <w:tab w:val="right" w:leader="dot" w:pos="9639"/>
      </w:tabs>
      <w:spacing w:after="100" w:line="240" w:lineRule="auto"/>
      <w:ind w:left="480"/>
    </w:pPr>
    <w:rPr>
      <w:rFonts w:ascii="Calibri" w:eastAsia="Times New Roman" w:hAnsi="Calibri" w:cs="Times New Roman"/>
      <w:kern w:val="0"/>
      <w:sz w:val="24"/>
      <w:szCs w:val="24"/>
      <w:lang w:val="en-GB" w:eastAsia="da-DK"/>
      <w14:ligatures w14:val="none"/>
    </w:rPr>
  </w:style>
  <w:style w:type="paragraph" w:customStyle="1" w:styleId="StyleBottomSinglesolidlineAccent2025ptLinewidth">
    <w:name w:val="Style Bottom: (Single solid line Accent 2  025 pt Line width)"/>
    <w:basedOn w:val="Normal"/>
    <w:rsid w:val="00941DFF"/>
    <w:pPr>
      <w:pBdr>
        <w:bottom w:val="single" w:sz="2" w:space="1" w:color="126AF3" w:themeColor="accent2"/>
      </w:pBdr>
      <w:spacing w:after="0" w:line="240" w:lineRule="auto"/>
    </w:pPr>
    <w:rPr>
      <w:rFonts w:ascii="Calibri" w:eastAsia="Times New Roman" w:hAnsi="Calibri" w:cs="Times New Roman"/>
      <w:color w:val="126AF3" w:themeColor="accent2"/>
      <w:kern w:val="0"/>
      <w:sz w:val="24"/>
      <w:szCs w:val="20"/>
      <w:lang w:val="en-GB" w:eastAsia="da-DK"/>
      <w14:ligatures w14:val="none"/>
    </w:rPr>
  </w:style>
  <w:style w:type="numbering" w:customStyle="1" w:styleId="GFstylebullet">
    <w:name w:val="GF style bullet"/>
    <w:uiPriority w:val="99"/>
    <w:rsid w:val="00941DFF"/>
    <w:pPr>
      <w:numPr>
        <w:numId w:val="29"/>
      </w:numPr>
    </w:pPr>
  </w:style>
  <w:style w:type="table" w:styleId="GridTable6Colorful-Accent1">
    <w:name w:val="Grid Table 6 Colorful Accent 1"/>
    <w:basedOn w:val="TableNormal"/>
    <w:uiPriority w:val="51"/>
    <w:rsid w:val="00941DFF"/>
    <w:rPr>
      <w:rFonts w:asciiTheme="minorHAnsi" w:eastAsiaTheme="minorEastAsia" w:hAnsiTheme="minorHAnsi" w:cstheme="minorBidi"/>
      <w:color w:val="0C365B" w:themeColor="accent1" w:themeShade="BF"/>
      <w:kern w:val="2"/>
      <w:sz w:val="24"/>
      <w:szCs w:val="24"/>
      <w:lang w:eastAsia="ja-JP"/>
      <w14:ligatures w14:val="standardContextual"/>
    </w:rPr>
    <w:tblPr>
      <w:tblStyleRowBandSize w:val="1"/>
      <w:tblStyleColBandSize w:val="1"/>
      <w:tblBorders>
        <w:top w:val="single" w:sz="4" w:space="0" w:color="3B94E4" w:themeColor="accent1" w:themeTint="99"/>
        <w:left w:val="single" w:sz="4" w:space="0" w:color="3B94E4" w:themeColor="accent1" w:themeTint="99"/>
        <w:bottom w:val="single" w:sz="4" w:space="0" w:color="3B94E4" w:themeColor="accent1" w:themeTint="99"/>
        <w:right w:val="single" w:sz="4" w:space="0" w:color="3B94E4" w:themeColor="accent1" w:themeTint="99"/>
        <w:insideH w:val="single" w:sz="4" w:space="0" w:color="3B94E4" w:themeColor="accent1" w:themeTint="99"/>
        <w:insideV w:val="single" w:sz="4" w:space="0" w:color="3B94E4" w:themeColor="accent1" w:themeTint="99"/>
      </w:tblBorders>
    </w:tblPr>
    <w:tblStylePr w:type="firstRow">
      <w:rPr>
        <w:b/>
        <w:bCs/>
      </w:rPr>
      <w:tblPr/>
      <w:tcPr>
        <w:tcBorders>
          <w:bottom w:val="single" w:sz="12" w:space="0" w:color="3B94E4" w:themeColor="accent1" w:themeTint="99"/>
        </w:tcBorders>
      </w:tcPr>
    </w:tblStylePr>
    <w:tblStylePr w:type="lastRow">
      <w:rPr>
        <w:b/>
        <w:bCs/>
      </w:rPr>
      <w:tblPr/>
      <w:tcPr>
        <w:tcBorders>
          <w:top w:val="double" w:sz="4" w:space="0" w:color="3B94E4" w:themeColor="accent1" w:themeTint="99"/>
        </w:tcBorders>
      </w:tcPr>
    </w:tblStylePr>
    <w:tblStylePr w:type="firstCol">
      <w:rPr>
        <w:b/>
        <w:bCs/>
      </w:rPr>
    </w:tblStylePr>
    <w:tblStylePr w:type="lastCol">
      <w:rPr>
        <w:b/>
        <w:bCs/>
      </w:rPr>
    </w:tblStylePr>
    <w:tblStylePr w:type="band1Vert">
      <w:tblPr/>
      <w:tcPr>
        <w:shd w:val="clear" w:color="auto" w:fill="BDDBF6" w:themeFill="accent1" w:themeFillTint="33"/>
      </w:tcPr>
    </w:tblStylePr>
    <w:tblStylePr w:type="band1Horz">
      <w:tblPr/>
      <w:tcPr>
        <w:shd w:val="clear" w:color="auto" w:fill="BDDBF6" w:themeFill="accent1" w:themeFillTint="33"/>
      </w:tcPr>
    </w:tblStylePr>
  </w:style>
  <w:style w:type="character" w:customStyle="1" w:styleId="s1">
    <w:name w:val="s1"/>
    <w:basedOn w:val="DefaultParagraphFont"/>
    <w:rsid w:val="00941DFF"/>
    <w:rPr>
      <w:rFonts w:ascii=".SFUI-Regular" w:hAnsi=".SFUI-Regular" w:hint="default"/>
      <w:b w:val="0"/>
      <w:bCs w:val="0"/>
      <w:i w:val="0"/>
      <w:iCs w:val="0"/>
      <w:sz w:val="24"/>
      <w:szCs w:val="24"/>
    </w:rPr>
  </w:style>
  <w:style w:type="paragraph" w:customStyle="1" w:styleId="paragraph">
    <w:name w:val="paragraph"/>
    <w:basedOn w:val="Normal"/>
    <w:rsid w:val="00941DFF"/>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character" w:customStyle="1" w:styleId="normaltextrun">
    <w:name w:val="normaltextrun"/>
    <w:basedOn w:val="DefaultParagraphFont"/>
    <w:rsid w:val="00941DFF"/>
  </w:style>
  <w:style w:type="character" w:customStyle="1" w:styleId="eop">
    <w:name w:val="eop"/>
    <w:basedOn w:val="DefaultParagraphFont"/>
    <w:rsid w:val="00941DFF"/>
  </w:style>
  <w:style w:type="paragraph" w:styleId="NormalWeb">
    <w:name w:val="Normal (Web)"/>
    <w:basedOn w:val="Normal"/>
    <w:uiPriority w:val="99"/>
    <w:unhideWhenUsed/>
    <w:rsid w:val="00941DFF"/>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undfos.com/press-k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undfos.com/new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goc.Le\Grundfos\3082363%20-%20CBS%20News%20Article\CBS%20PR%20news\UK\www.grundfo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undfos.com/press-offic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rundfos.com/content/dam/global/activity-assets/cbs/documents-and-cases/article/grundfos-commercial-buildings-wastewater-urban-flooding-article-2025-en.pdf" TargetMode="External"/><Relationship Id="rId2" Type="http://schemas.openxmlformats.org/officeDocument/2006/relationships/hyperlink" Target="https://www.metoffice.gov.uk/blog/2026/how-much-rain-have-we-had-in-february-and-winter" TargetMode="External"/><Relationship Id="rId1" Type="http://schemas.openxmlformats.org/officeDocument/2006/relationships/hyperlink" Target="https://www.bbc.com/news/articles/c4g4dgr3p14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oc.Le\AppData\Roaming\Microsoft\Templates\template%20WORD%20UPLOAD%20Grundfos%20news.dotx" TargetMode="External"/></Relationships>
</file>

<file path=word/theme/theme1.xml><?xml version="1.0" encoding="utf-8"?>
<a:theme xmlns:a="http://schemas.openxmlformats.org/drawingml/2006/main" name="Grundfos_Word_Design">
  <a:themeElements>
    <a:clrScheme name="GF Colours Word 01">
      <a:dk1>
        <a:srgbClr val="000000"/>
      </a:dk1>
      <a:lt1>
        <a:srgbClr val="FFFFFF"/>
      </a:lt1>
      <a:dk2>
        <a:srgbClr val="E9F1F7"/>
      </a:dk2>
      <a:lt2>
        <a:srgbClr val="7497B2"/>
      </a:lt2>
      <a:accent1>
        <a:srgbClr val="11497B"/>
      </a:accent1>
      <a:accent2>
        <a:srgbClr val="126AF3"/>
      </a:accent2>
      <a:accent3>
        <a:srgbClr val="47A6FF"/>
      </a:accent3>
      <a:accent4>
        <a:srgbClr val="092844"/>
      </a:accent4>
      <a:accent5>
        <a:srgbClr val="E3C181"/>
      </a:accent5>
      <a:accent6>
        <a:srgbClr val="F0DDBA"/>
      </a:accent6>
      <a:hlink>
        <a:srgbClr val="126AF3"/>
      </a:hlink>
      <a:folHlink>
        <a:srgbClr val="126AF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4D7C2FB7A955F49B21FA70F40814A4B" ma:contentTypeVersion="19" ma:contentTypeDescription="Opret et nyt dokument." ma:contentTypeScope="" ma:versionID="ecfa4919b288da71c66c547bbaec9e3d">
  <xsd:schema xmlns:xsd="http://www.w3.org/2001/XMLSchema" xmlns:xs="http://www.w3.org/2001/XMLSchema" xmlns:p="http://schemas.microsoft.com/office/2006/metadata/properties" xmlns:ns2="7bc726f2-1d2f-4304-bc0c-ca6b24648d30" xmlns:ns3="494c5442-1d25-407e-aab6-b3d433f0cf05" targetNamespace="http://schemas.microsoft.com/office/2006/metadata/properties" ma:root="true" ma:fieldsID="04029310ae1d3e0d7413778503209788" ns2:_="" ns3:_="">
    <xsd:import namespace="7bc726f2-1d2f-4304-bc0c-ca6b24648d30"/>
    <xsd:import namespace="494c5442-1d25-407e-aab6-b3d433f0cf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726f2-1d2f-4304-bc0c-ca6b24648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c3b0db1-24e1-4cdd-8f8d-f83065d88a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c5442-1d25-407e-aab6-b3d433f0cf0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bf2b8813-e9c3-493a-964e-6594a5800432}" ma:internalName="TaxCatchAll" ma:showField="CatchAllData" ma:web="494c5442-1d25-407e-aab6-b3d433f0cf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4c5442-1d25-407e-aab6-b3d433f0cf05" xsi:nil="true"/>
    <lcf76f155ced4ddcb4097134ff3c332f xmlns="7bc726f2-1d2f-4304-bc0c-ca6b24648d3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67C02-98DE-4158-ADA7-301E8FC90814}">
  <ds:schemaRefs>
    <ds:schemaRef ds:uri="http://schemas.microsoft.com/sharepoint/v3/contenttype/forms"/>
  </ds:schemaRefs>
</ds:datastoreItem>
</file>

<file path=customXml/itemProps2.xml><?xml version="1.0" encoding="utf-8"?>
<ds:datastoreItem xmlns:ds="http://schemas.openxmlformats.org/officeDocument/2006/customXml" ds:itemID="{E655AFBC-5EFA-415E-B339-B670D6505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726f2-1d2f-4304-bc0c-ca6b24648d30"/>
    <ds:schemaRef ds:uri="494c5442-1d25-407e-aab6-b3d433f0c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2EBAD-B61D-4622-AF29-7245D9350585}">
  <ds:schemaRefs>
    <ds:schemaRef ds:uri="http://schemas.microsoft.com/office/2006/metadata/properties"/>
    <ds:schemaRef ds:uri="http://schemas.microsoft.com/office/infopath/2007/PartnerControls"/>
    <ds:schemaRef ds:uri="494c5442-1d25-407e-aab6-b3d433f0cf05"/>
    <ds:schemaRef ds:uri="7bc726f2-1d2f-4304-bc0c-ca6b24648d30"/>
  </ds:schemaRefs>
</ds:datastoreItem>
</file>

<file path=customXml/itemProps4.xml><?xml version="1.0" encoding="utf-8"?>
<ds:datastoreItem xmlns:ds="http://schemas.openxmlformats.org/officeDocument/2006/customXml" ds:itemID="{C8AC6D42-50C8-41A6-BC03-32DAECF2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WORD UPLOAD Grundfos news.dotx</Template>
  <TotalTime>8</TotalTime>
  <Pages>2</Pages>
  <Words>630</Words>
  <Characters>3820</Characters>
  <Application>Microsoft Office Word</Application>
  <DocSecurity>0</DocSecurity>
  <Lines>63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Ngoc Bich Thanh Le</cp:lastModifiedBy>
  <cp:revision>8</cp:revision>
  <cp:lastPrinted>2026-02-05T10:15:00Z</cp:lastPrinted>
  <dcterms:created xsi:type="dcterms:W3CDTF">2026-07-03T06:19:00Z</dcterms:created>
  <dcterms:modified xsi:type="dcterms:W3CDTF">2026-07-03T09:23:00Z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0x010100F4D7C2FB7A955F49B21FA70F40814A4B</vt:lpwstr>
  </property>
  <property fmtid="{D5CDD505-2E9C-101B-9397-08002B2CF9AE}" pid="3" name="MediaServiceImageTags">
    <vt:lpwstr/>
  </property>
  <property fmtid="{D5CDD505-2E9C-101B-9397-08002B2CF9AE}" pid="4" name="docLang">
    <vt:lpwstr>en</vt:lpwstr>
  </property>
</Properties>
</file>