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4D48" w14:textId="77777777" w:rsidR="00FC3CE9" w:rsidRPr="004C22AD" w:rsidRDefault="00FC3CE9" w:rsidP="00FC3CE9">
      <w:pPr>
        <w:spacing w:line="278" w:lineRule="auto"/>
        <w:rPr>
          <w:b/>
          <w:bCs/>
        </w:rPr>
      </w:pPr>
      <w:permStart w:id="1364140959" w:edGrp="everyone"/>
      <w:r w:rsidRPr="004C22AD">
        <w:rPr>
          <w:b/>
          <w:bCs/>
        </w:rPr>
        <w:t>Grundfos and the Grundfos Foundation supports inclusion in football with volunteering and financial support.</w:t>
      </w:r>
    </w:p>
    <w:p w14:paraId="7659883D" w14:textId="77777777" w:rsidR="00FC3CE9" w:rsidRPr="00BB33F9" w:rsidRDefault="00FC3CE9" w:rsidP="00FC3CE9">
      <w:pPr>
        <w:spacing w:line="278" w:lineRule="auto"/>
      </w:pPr>
      <w:r w:rsidRPr="00BB33F9">
        <w:t xml:space="preserve">From Denmark, the F.C. Copenhagen Dream Team has been selected as a participating team at the </w:t>
      </w:r>
      <w:hyperlink r:id="rId11" w:tgtFrame="_blank" w:history="1">
        <w:r w:rsidRPr="00BB33F9">
          <w:rPr>
            <w:rStyle w:val="Hyperlink"/>
          </w:rPr>
          <w:t>Genuine Cup</w:t>
        </w:r>
      </w:hyperlink>
      <w:r w:rsidRPr="00BB33F9">
        <w:t> in Houston, USA – one of the world’s largest inclusion tournaments – which also has the Grundfos Foundation as one of the main sponsors.</w:t>
      </w:r>
    </w:p>
    <w:p w14:paraId="63CC7821" w14:textId="77777777" w:rsidR="00FC3CE9" w:rsidRPr="004C22AD" w:rsidRDefault="00FC3CE9" w:rsidP="00FC3CE9">
      <w:pPr>
        <w:spacing w:line="278" w:lineRule="auto"/>
      </w:pPr>
      <w:r w:rsidRPr="00BB33F9">
        <w:t>With support from the Grundfos Foundation’s Community Engagement Grant, the FCK Dream Team team’s trip to the USA is documented, while Grundfos employees are actively involved in the run-up and execution of the tournament.</w:t>
      </w:r>
    </w:p>
    <w:p w14:paraId="36298073" w14:textId="77777777" w:rsidR="00FC3CE9" w:rsidRDefault="00FC3CE9" w:rsidP="00FC3CE9">
      <w:r w:rsidRPr="00BB33F9">
        <w:t xml:space="preserve">With the grant to </w:t>
      </w:r>
      <w:r>
        <w:t>t</w:t>
      </w:r>
      <w:r w:rsidRPr="00BB33F9">
        <w:t xml:space="preserve">he FCK Dream team activities, the Grundfos Foundation will thus be the first donor to F.C. Copenhagen’s new non-profit association </w:t>
      </w:r>
      <w:proofErr w:type="spellStart"/>
      <w:r w:rsidRPr="00BB33F9">
        <w:t>ForKBH</w:t>
      </w:r>
      <w:proofErr w:type="spellEnd"/>
      <w:r w:rsidRPr="00BB33F9">
        <w:t xml:space="preserve">. The association </w:t>
      </w:r>
      <w:proofErr w:type="spellStart"/>
      <w:r w:rsidRPr="00BB33F9">
        <w:t>ForKBH</w:t>
      </w:r>
      <w:proofErr w:type="spellEnd"/>
      <w:r w:rsidRPr="00BB33F9">
        <w:t xml:space="preserve"> was founded by F.C. Copenhagen with the aim of using football to create community and inclusion for those who are excluded. Now the association has received its first contribution to a concrete inclusion project.</w:t>
      </w:r>
    </w:p>
    <w:p w14:paraId="71319C48" w14:textId="77777777" w:rsidR="00FC3CE9" w:rsidRPr="00BB33F9" w:rsidRDefault="00FC3CE9" w:rsidP="00FC3CE9">
      <w:pPr>
        <w:spacing w:line="278" w:lineRule="auto"/>
      </w:pPr>
    </w:p>
    <w:p w14:paraId="17457490" w14:textId="77777777" w:rsidR="00FC3CE9" w:rsidRPr="00BB33F9" w:rsidRDefault="00FC3CE9" w:rsidP="00FC3CE9">
      <w:pPr>
        <w:spacing w:line="278" w:lineRule="auto"/>
        <w:rPr>
          <w:b/>
          <w:bCs/>
        </w:rPr>
      </w:pPr>
      <w:r w:rsidRPr="00BB33F9">
        <w:rPr>
          <w:b/>
          <w:bCs/>
        </w:rPr>
        <w:t>Local support from Grundfos volunteers</w:t>
      </w:r>
    </w:p>
    <w:p w14:paraId="5E957C45" w14:textId="77777777" w:rsidR="00FC3CE9" w:rsidRPr="00BB33F9" w:rsidRDefault="00FC3CE9" w:rsidP="00FC3CE9">
      <w:pPr>
        <w:spacing w:line="278" w:lineRule="auto"/>
      </w:pPr>
      <w:r w:rsidRPr="00BB33F9">
        <w:t>As a prelude to the departure on 27 July, a training match will be played between voluntarily committed Grundfos employees and Dream Team in Parken in Copenhagen on 17 July 2026.</w:t>
      </w:r>
    </w:p>
    <w:p w14:paraId="27CD599B" w14:textId="77777777" w:rsidR="00FC3CE9" w:rsidRPr="00BB33F9" w:rsidRDefault="00FC3CE9" w:rsidP="00FC3CE9">
      <w:pPr>
        <w:spacing w:line="278" w:lineRule="auto"/>
      </w:pPr>
      <w:r w:rsidRPr="00BB33F9">
        <w:rPr>
          <w:i/>
          <w:iCs/>
        </w:rPr>
        <w:t>“This project shows in the strongest way how sport can create cohesion and great experiences for young people who are all too often outside the communities that many take for granted. With the Grundfos Foundation’s financial support and the commitment of our employees, we are proud to support an initiative that both gives Dream Team an unforgettable experience in the US and at the same time can inspire new opportunities for inclusion in football,”</w:t>
      </w:r>
      <w:r w:rsidRPr="00BB33F9">
        <w:t> says Morten Bach Jensen, Divisional CEO of Grundfos and trainer of the Grundfos team.</w:t>
      </w:r>
    </w:p>
    <w:p w14:paraId="0BF3506D" w14:textId="77777777" w:rsidR="00FC3CE9" w:rsidRPr="00BB33F9" w:rsidRDefault="00FC3CE9" w:rsidP="00FC3CE9">
      <w:pPr>
        <w:spacing w:line="278" w:lineRule="auto"/>
      </w:pPr>
      <w:r w:rsidRPr="00BB33F9">
        <w:t>Employees from Grundfos Americas HQ in Houston will help the tournament run smoothly by joining volunteer teams focused on preparation, logistics, tournament operations, events, or general team support.</w:t>
      </w:r>
    </w:p>
    <w:p w14:paraId="10611328" w14:textId="77777777" w:rsidR="00FC3CE9" w:rsidRDefault="00FC3CE9" w:rsidP="00FC3CE9">
      <w:r w:rsidRPr="00BB33F9">
        <w:t>The commitment is rooted in Grundfos’ DNA as a socially responsible and inclusive workplace – a company that for years has used the unifying power of sport – from employee events to professional sports engagements – to create unity across the board.</w:t>
      </w:r>
    </w:p>
    <w:p w14:paraId="7728A9CA" w14:textId="77777777" w:rsidR="00FC3CE9" w:rsidRDefault="00FC3CE9" w:rsidP="00FC3CE9"/>
    <w:p w14:paraId="78300220" w14:textId="64800D91" w:rsidR="00AE1299" w:rsidRDefault="00FC3CE9" w:rsidP="00486858">
      <w:pPr>
        <w:jc w:val="both"/>
      </w:pPr>
      <w:r>
        <w:rPr>
          <w:i/>
          <w:iCs/>
        </w:rPr>
        <w:t xml:space="preserve">Image: </w:t>
      </w:r>
      <w:r w:rsidRPr="004C22AD">
        <w:rPr>
          <w:i/>
          <w:iCs/>
        </w:rPr>
        <w:t>Hosted at Rice Stadium in Houston, the Genuine Cup is more than a game. It’s a platform for visibility, opportunity, and inclusion on a global stage.</w:t>
      </w:r>
      <w:r w:rsidR="00D61746">
        <w:t xml:space="preserve"> </w:t>
      </w:r>
      <w:permEnd w:id="1364140959"/>
    </w:p>
    <w:p w14:paraId="7C546F5E" w14:textId="77777777" w:rsidR="00AE1299" w:rsidRDefault="00AE1299" w:rsidP="00486858">
      <w:pPr>
        <w:jc w:val="both"/>
      </w:pPr>
    </w:p>
    <w:tbl>
      <w:tblPr>
        <w:tblStyle w:val="TableGrid"/>
        <w:tblW w:w="9634" w:type="dxa"/>
        <w:tblLook w:val="04A0" w:firstRow="1" w:lastRow="0" w:firstColumn="1" w:lastColumn="0" w:noHBand="0" w:noVBand="1"/>
      </w:tblPr>
      <w:tblGrid>
        <w:gridCol w:w="6232"/>
        <w:gridCol w:w="3402"/>
      </w:tblGrid>
      <w:tr w:rsidR="00AE1299" w14:paraId="6152CECC" w14:textId="77777777" w:rsidTr="00486858">
        <w:trPr>
          <w:trHeight w:val="636"/>
        </w:trPr>
        <w:tc>
          <w:tcPr>
            <w:tcW w:w="9634" w:type="dxa"/>
            <w:gridSpan w:val="2"/>
            <w:shd w:val="clear" w:color="auto" w:fill="11497B" w:themeFill="accent1"/>
            <w:vAlign w:val="center"/>
          </w:tcPr>
          <w:p w14:paraId="64CE81B4" w14:textId="4B7E401C" w:rsidR="00AE1299" w:rsidRPr="00AE1299" w:rsidRDefault="00AE1299" w:rsidP="00486858">
            <w:pPr>
              <w:spacing w:after="0"/>
              <w:jc w:val="both"/>
              <w:rPr>
                <w:b/>
                <w:bCs/>
                <w:color w:val="FFFFFF" w:themeColor="background1"/>
              </w:rPr>
            </w:pPr>
            <w:r>
              <w:rPr>
                <w:b/>
                <w:bCs/>
                <w:color w:val="FFFFFF" w:themeColor="background1"/>
              </w:rPr>
              <w:t>QUICK LINKS – Get the latest news and information from Grundfos.</w:t>
            </w:r>
          </w:p>
        </w:tc>
      </w:tr>
      <w:tr w:rsidR="00AE1299" w14:paraId="1CB9977C" w14:textId="77777777" w:rsidTr="00486858">
        <w:trPr>
          <w:trHeight w:val="636"/>
        </w:trPr>
        <w:tc>
          <w:tcPr>
            <w:tcW w:w="6232" w:type="dxa"/>
            <w:vAlign w:val="center"/>
          </w:tcPr>
          <w:p w14:paraId="40D46457" w14:textId="27E5EBB4" w:rsidR="00AE1299" w:rsidRDefault="00AE1299" w:rsidP="00486858">
            <w:pPr>
              <w:spacing w:after="0"/>
              <w:jc w:val="both"/>
            </w:pPr>
            <w:r>
              <w:t>Read more of the latest updates from Grundfos.</w:t>
            </w:r>
          </w:p>
        </w:tc>
        <w:tc>
          <w:tcPr>
            <w:tcW w:w="3402" w:type="dxa"/>
            <w:vAlign w:val="center"/>
          </w:tcPr>
          <w:p w14:paraId="2F1A3D97" w14:textId="77777777" w:rsidR="00AE1299" w:rsidRDefault="00AE1299" w:rsidP="00486858">
            <w:pPr>
              <w:spacing w:after="0"/>
              <w:jc w:val="both"/>
            </w:pPr>
            <w:hyperlink r:id="rId12" w:history="1">
              <w:r w:rsidRPr="003A6E3C">
                <w:rPr>
                  <w:rStyle w:val="Hyperlink"/>
                </w:rPr>
                <w:t>www.grundfos.com/news</w:t>
              </w:r>
            </w:hyperlink>
          </w:p>
        </w:tc>
      </w:tr>
      <w:tr w:rsidR="00AE1299" w14:paraId="17CF6D07" w14:textId="77777777" w:rsidTr="00486858">
        <w:trPr>
          <w:trHeight w:val="636"/>
        </w:trPr>
        <w:tc>
          <w:tcPr>
            <w:tcW w:w="6232" w:type="dxa"/>
            <w:vAlign w:val="center"/>
          </w:tcPr>
          <w:p w14:paraId="16F52A6B" w14:textId="20083ACA" w:rsidR="00AE1299" w:rsidRDefault="00AE1299" w:rsidP="00486858">
            <w:pPr>
              <w:spacing w:after="0"/>
              <w:jc w:val="both"/>
            </w:pPr>
            <w:r>
              <w:t>Access our press-kit, or download images of Grundfos people, locations and products</w:t>
            </w:r>
            <w:r w:rsidR="00703E04">
              <w:t>.</w:t>
            </w:r>
          </w:p>
        </w:tc>
        <w:tc>
          <w:tcPr>
            <w:tcW w:w="3402" w:type="dxa"/>
            <w:vAlign w:val="center"/>
          </w:tcPr>
          <w:p w14:paraId="56691174" w14:textId="77777777" w:rsidR="00AE1299" w:rsidRDefault="00AE1299" w:rsidP="00486858">
            <w:pPr>
              <w:spacing w:after="0"/>
              <w:jc w:val="both"/>
            </w:pPr>
            <w:hyperlink r:id="rId13" w:history="1">
              <w:r w:rsidRPr="003A6E3C">
                <w:rPr>
                  <w:rStyle w:val="Hyperlink"/>
                </w:rPr>
                <w:t>www.grundfos.com/press-kit</w:t>
              </w:r>
            </w:hyperlink>
          </w:p>
        </w:tc>
      </w:tr>
      <w:tr w:rsidR="00AE1299" w14:paraId="54384B73" w14:textId="77777777" w:rsidTr="00486858">
        <w:trPr>
          <w:trHeight w:val="636"/>
        </w:trPr>
        <w:tc>
          <w:tcPr>
            <w:tcW w:w="6232" w:type="dxa"/>
            <w:vAlign w:val="center"/>
          </w:tcPr>
          <w:p w14:paraId="0B966FE0" w14:textId="7CC9D6F2" w:rsidR="00AE1299" w:rsidRDefault="00AE1299" w:rsidP="00486858">
            <w:pPr>
              <w:spacing w:after="0"/>
              <w:jc w:val="both"/>
            </w:pPr>
            <w:r>
              <w:lastRenderedPageBreak/>
              <w:t>Get in touch! We’re happy to help with questions and enquiries from journalists and the media.</w:t>
            </w:r>
            <w:permStart w:id="1949984327" w:edGrp="everyone"/>
            <w:permEnd w:id="1949984327"/>
          </w:p>
        </w:tc>
        <w:tc>
          <w:tcPr>
            <w:tcW w:w="3402" w:type="dxa"/>
            <w:vAlign w:val="center"/>
          </w:tcPr>
          <w:p w14:paraId="254E9F0C" w14:textId="77777777" w:rsidR="00AE1299" w:rsidRDefault="00AE1299" w:rsidP="00486858">
            <w:pPr>
              <w:spacing w:after="0"/>
              <w:jc w:val="both"/>
            </w:pPr>
            <w:hyperlink r:id="rId14" w:history="1">
              <w:r w:rsidRPr="003A6E3C">
                <w:rPr>
                  <w:rStyle w:val="Hyperlink"/>
                </w:rPr>
                <w:t>www.grundfos.com/press-office</w:t>
              </w:r>
            </w:hyperlink>
          </w:p>
        </w:tc>
      </w:tr>
    </w:tbl>
    <w:p w14:paraId="00BD4AD0" w14:textId="77777777" w:rsidR="000C280B" w:rsidRPr="00FB4636" w:rsidRDefault="000C280B" w:rsidP="00486858">
      <w:pPr>
        <w:jc w:val="both"/>
      </w:pPr>
    </w:p>
    <w:sectPr w:rsidR="000C280B" w:rsidRPr="00FB4636" w:rsidSect="00D3169A">
      <w:headerReference w:type="default" r:id="rId15"/>
      <w:footerReference w:type="default" r:id="rId16"/>
      <w:pgSz w:w="11906" w:h="16838" w:code="9"/>
      <w:pgMar w:top="1814" w:right="1134" w:bottom="1531" w:left="1134" w:header="9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CCB3" w14:textId="77777777" w:rsidR="006B15A1" w:rsidRDefault="006B15A1" w:rsidP="00924CFE">
      <w:r>
        <w:separator/>
      </w:r>
    </w:p>
  </w:endnote>
  <w:endnote w:type="continuationSeparator" w:id="0">
    <w:p w14:paraId="699000B4" w14:textId="77777777" w:rsidR="006B15A1" w:rsidRDefault="006B15A1" w:rsidP="0092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rundfos TheSans V2">
    <w:panose1 w:val="020B0503040303060204"/>
    <w:charset w:val="00"/>
    <w:family w:val="swiss"/>
    <w:pitch w:val="variable"/>
    <w:sig w:usb0="A00002FF" w:usb1="500064BB" w:usb2="00000000" w:usb3="00000000" w:csb0="0000009F" w:csb1="00000000"/>
  </w:font>
  <w:font w:name="Yu Mincho">
    <w:panose1 w:val="02020400000000000000"/>
    <w:charset w:val="80"/>
    <w:family w:val="roman"/>
    <w:pitch w:val="variable"/>
    <w:sig w:usb0="800002E7" w:usb1="2AC7FCFF" w:usb2="00000012" w:usb3="00000000" w:csb0="0002009F" w:csb1="00000000"/>
  </w:font>
  <w:font w:name="Figtree">
    <w:altName w:val="Calibri"/>
    <w:charset w:val="00"/>
    <w:family w:val="auto"/>
    <w:pitch w:val="default"/>
  </w:font>
  <w:font w:name=".SFUI-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26771"/>
      <w:docPartObj>
        <w:docPartGallery w:val="Page Numbers (Bottom of Page)"/>
        <w:docPartUnique/>
      </w:docPartObj>
    </w:sdtPr>
    <w:sdtEndPr>
      <w:rPr>
        <w:noProof/>
      </w:rPr>
    </w:sdtEndPr>
    <w:sdtContent>
      <w:p w14:paraId="2D136AD3" w14:textId="1D39289F" w:rsidR="00CA0551" w:rsidRDefault="00CA05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F587" w14:textId="77777777" w:rsidR="00924CFE" w:rsidRDefault="00924CFE" w:rsidP="00B96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DBB7" w14:textId="77777777" w:rsidR="006B15A1" w:rsidRDefault="006B15A1" w:rsidP="00924CFE">
      <w:r>
        <w:separator/>
      </w:r>
    </w:p>
  </w:footnote>
  <w:footnote w:type="continuationSeparator" w:id="0">
    <w:p w14:paraId="3F84E016" w14:textId="77777777" w:rsidR="006B15A1" w:rsidRDefault="006B15A1" w:rsidP="0092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4" w:type="dxa"/>
        <w:right w:w="0" w:type="dxa"/>
      </w:tblCellMar>
      <w:tblLook w:val="04A0" w:firstRow="1" w:lastRow="0" w:firstColumn="1" w:lastColumn="0" w:noHBand="0" w:noVBand="1"/>
    </w:tblPr>
    <w:tblGrid>
      <w:gridCol w:w="5667"/>
      <w:gridCol w:w="3961"/>
    </w:tblGrid>
    <w:tr w:rsidR="002346BB" w:rsidRPr="00235504" w14:paraId="74A568E6" w14:textId="77777777" w:rsidTr="00693848">
      <w:tc>
        <w:tcPr>
          <w:tcW w:w="5667" w:type="dxa"/>
        </w:tcPr>
        <w:p w14:paraId="5EFD65F3" w14:textId="77777777" w:rsidR="00693848" w:rsidRDefault="00693848" w:rsidP="00693848">
          <w:pPr>
            <w:pStyle w:val="Footer"/>
          </w:pPr>
          <w:r>
            <w:t xml:space="preserve"> </w:t>
          </w:r>
        </w:p>
        <w:p w14:paraId="51C4E7A4" w14:textId="1B6506F9" w:rsidR="00AE1299" w:rsidRPr="00257B46" w:rsidRDefault="00AE1299" w:rsidP="00693848">
          <w:pPr>
            <w:pStyle w:val="Footer"/>
          </w:pPr>
          <w:r>
            <w:t>Grundfos News text download</w:t>
          </w:r>
        </w:p>
      </w:tc>
      <w:tc>
        <w:tcPr>
          <w:tcW w:w="3961" w:type="dxa"/>
        </w:tcPr>
        <w:p w14:paraId="09F7708C" w14:textId="77777777" w:rsidR="002346BB" w:rsidRPr="00257B46" w:rsidRDefault="002346BB" w:rsidP="00693848">
          <w:pPr>
            <w:pStyle w:val="Footer"/>
            <w:jc w:val="right"/>
          </w:pPr>
          <w:r w:rsidRPr="00257B46">
            <w:rPr>
              <w:noProof/>
            </w:rPr>
            <w:drawing>
              <wp:inline distT="0" distB="0" distL="0" distR="0" wp14:anchorId="59B789C6" wp14:editId="712D4DFD">
                <wp:extent cx="1807200" cy="248400"/>
                <wp:effectExtent l="0" t="0" r="3175" b="0"/>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7200" cy="248400"/>
                        </a:xfrm>
                        <a:prstGeom prst="rect">
                          <a:avLst/>
                        </a:prstGeom>
                      </pic:spPr>
                    </pic:pic>
                  </a:graphicData>
                </a:graphic>
              </wp:inline>
            </w:drawing>
          </w:r>
        </w:p>
      </w:tc>
    </w:tr>
  </w:tbl>
  <w:p w14:paraId="08B628AF" w14:textId="77777777" w:rsidR="000C56AA" w:rsidRPr="00932D52" w:rsidRDefault="000C56AA" w:rsidP="00D9738E">
    <w:pPr>
      <w:pStyle w:val="Header"/>
      <w:tabs>
        <w:tab w:val="clear" w:pos="4986"/>
        <w:tab w:val="clear" w:pos="9972"/>
        <w:tab w:val="left" w:pos="3726"/>
      </w:tabs>
      <w:rPr>
        <w:color w:val="11497B" w:themeColor="accent1"/>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809F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CF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BE8E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FCE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6B7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4DF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4EE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D2C1BE"/>
    <w:lvl w:ilvl="0">
      <w:start w:val="1"/>
      <w:numFmt w:val="bullet"/>
      <w:lvlText w:val=""/>
      <w:lvlJc w:val="left"/>
      <w:pPr>
        <w:tabs>
          <w:tab w:val="num" w:pos="720"/>
        </w:tabs>
        <w:ind w:left="720" w:hanging="363"/>
      </w:pPr>
      <w:rPr>
        <w:rFonts w:ascii="Symbol" w:hAnsi="Symbol" w:hint="default"/>
      </w:rPr>
    </w:lvl>
  </w:abstractNum>
  <w:abstractNum w:abstractNumId="8" w15:restartNumberingAfterBreak="0">
    <w:nsid w:val="FFFFFF88"/>
    <w:multiLevelType w:val="singleLevel"/>
    <w:tmpl w:val="3EB4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DC1B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C6B64"/>
    <w:multiLevelType w:val="hybridMultilevel"/>
    <w:tmpl w:val="4BFEB2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6DA6FA4"/>
    <w:multiLevelType w:val="hybridMultilevel"/>
    <w:tmpl w:val="7226B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32164F1"/>
    <w:multiLevelType w:val="multilevel"/>
    <w:tmpl w:val="824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3E6BC0"/>
    <w:multiLevelType w:val="multilevel"/>
    <w:tmpl w:val="F1A8737A"/>
    <w:numStyleLink w:val="GFstylebullet"/>
  </w:abstractNum>
  <w:abstractNum w:abstractNumId="14" w15:restartNumberingAfterBreak="0">
    <w:nsid w:val="38555D5A"/>
    <w:multiLevelType w:val="multilevel"/>
    <w:tmpl w:val="2DEE5A28"/>
    <w:lvl w:ilvl="0">
      <w:start w:val="1"/>
      <w:numFmt w:val="decimal"/>
      <w:lvlText w:val="%1."/>
      <w:lvlJc w:val="left"/>
      <w:pPr>
        <w:ind w:left="720" w:hanging="360"/>
      </w:pPr>
      <w:rPr>
        <w:color w:val="174D7E"/>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B507FA4"/>
    <w:multiLevelType w:val="hybridMultilevel"/>
    <w:tmpl w:val="938ABDEA"/>
    <w:lvl w:ilvl="0" w:tplc="309AE094">
      <w:start w:val="1"/>
      <w:numFmt w:val="bullet"/>
      <w:lvlText w:val="•"/>
      <w:lvlJc w:val="left"/>
      <w:pPr>
        <w:ind w:left="720" w:hanging="360"/>
      </w:pPr>
      <w:rPr>
        <w:rFonts w:ascii="Calibri" w:hAnsi="Calibri" w:hint="default"/>
        <w:color w:val="11497B"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95780"/>
    <w:multiLevelType w:val="multilevel"/>
    <w:tmpl w:val="F1A8737A"/>
    <w:styleLink w:val="GFstylebullet"/>
    <w:lvl w:ilvl="0">
      <w:start w:val="1"/>
      <w:numFmt w:val="bullet"/>
      <w:pStyle w:val="ListBullet"/>
      <w:lvlText w:val="•"/>
      <w:lvlJc w:val="left"/>
      <w:pPr>
        <w:ind w:left="360" w:hanging="360"/>
      </w:pPr>
      <w:rPr>
        <w:rFonts w:ascii="Calibri" w:hAnsi="Calibri" w:hint="default"/>
        <w:color w:val="11497B" w:themeColor="accent1"/>
      </w:rPr>
    </w:lvl>
    <w:lvl w:ilvl="1">
      <w:start w:val="1"/>
      <w:numFmt w:val="bullet"/>
      <w:lvlText w:val="•"/>
      <w:lvlJc w:val="left"/>
      <w:pPr>
        <w:ind w:left="714" w:hanging="354"/>
      </w:pPr>
      <w:rPr>
        <w:rFonts w:ascii="Calibri" w:hAnsi="Calibri" w:hint="default"/>
        <w:color w:val="11497B" w:themeColor="accent1"/>
      </w:rPr>
    </w:lvl>
    <w:lvl w:ilvl="2">
      <w:start w:val="1"/>
      <w:numFmt w:val="bullet"/>
      <w:lvlText w:val="•"/>
      <w:lvlJc w:val="left"/>
      <w:pPr>
        <w:ind w:left="1072" w:hanging="358"/>
      </w:pPr>
      <w:rPr>
        <w:rFonts w:ascii="Calibri" w:hAnsi="Calibri" w:hint="default"/>
        <w:color w:val="11497B" w:themeColor="accent1"/>
      </w:rPr>
    </w:lvl>
    <w:lvl w:ilvl="3">
      <w:start w:val="1"/>
      <w:numFmt w:val="bullet"/>
      <w:lvlText w:val="•"/>
      <w:lvlJc w:val="left"/>
      <w:pPr>
        <w:ind w:left="1429" w:hanging="357"/>
      </w:pPr>
      <w:rPr>
        <w:rFonts w:ascii="Calibri" w:hAnsi="Calibri" w:hint="default"/>
        <w:color w:val="11497B" w:themeColor="accent1"/>
      </w:rPr>
    </w:lvl>
    <w:lvl w:ilvl="4">
      <w:start w:val="1"/>
      <w:numFmt w:val="bullet"/>
      <w:lvlText w:val="•"/>
      <w:lvlJc w:val="left"/>
      <w:pPr>
        <w:ind w:left="1786" w:hanging="357"/>
      </w:pPr>
      <w:rPr>
        <w:rFonts w:ascii="Calibri" w:hAnsi="Calibri" w:hint="default"/>
        <w:color w:val="11497B" w:themeColor="accent1"/>
      </w:rPr>
    </w:lvl>
    <w:lvl w:ilvl="5">
      <w:start w:val="1"/>
      <w:numFmt w:val="bullet"/>
      <w:lvlText w:val="•"/>
      <w:lvlJc w:val="left"/>
      <w:pPr>
        <w:ind w:left="2143" w:hanging="357"/>
      </w:pPr>
      <w:rPr>
        <w:rFonts w:ascii="Calibri" w:hAnsi="Calibri" w:hint="default"/>
        <w:color w:val="11497B" w:themeColor="accent1"/>
      </w:rPr>
    </w:lvl>
    <w:lvl w:ilvl="6">
      <w:start w:val="1"/>
      <w:numFmt w:val="bullet"/>
      <w:lvlText w:val="•"/>
      <w:lvlJc w:val="left"/>
      <w:pPr>
        <w:ind w:left="2500" w:hanging="357"/>
      </w:pPr>
      <w:rPr>
        <w:rFonts w:ascii="Calibri" w:hAnsi="Calibri" w:hint="default"/>
        <w:color w:val="11497B" w:themeColor="accent1"/>
      </w:rPr>
    </w:lvl>
    <w:lvl w:ilvl="7">
      <w:start w:val="1"/>
      <w:numFmt w:val="bullet"/>
      <w:lvlText w:val="•"/>
      <w:lvlJc w:val="left"/>
      <w:pPr>
        <w:ind w:left="2858" w:hanging="358"/>
      </w:pPr>
      <w:rPr>
        <w:rFonts w:ascii="Calibri" w:hAnsi="Calibri" w:hint="default"/>
        <w:color w:val="11497B" w:themeColor="accent1"/>
      </w:rPr>
    </w:lvl>
    <w:lvl w:ilvl="8">
      <w:start w:val="1"/>
      <w:numFmt w:val="bullet"/>
      <w:lvlText w:val="•"/>
      <w:lvlJc w:val="left"/>
      <w:pPr>
        <w:ind w:left="3215" w:hanging="357"/>
      </w:pPr>
      <w:rPr>
        <w:rFonts w:ascii="Calibri" w:hAnsi="Calibri" w:hint="default"/>
        <w:color w:val="11497B" w:themeColor="accent1"/>
      </w:rPr>
    </w:lvl>
  </w:abstractNum>
  <w:abstractNum w:abstractNumId="17" w15:restartNumberingAfterBreak="0">
    <w:nsid w:val="5FB9787E"/>
    <w:multiLevelType w:val="hybridMultilevel"/>
    <w:tmpl w:val="7512C1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B1E047E"/>
    <w:multiLevelType w:val="hybridMultilevel"/>
    <w:tmpl w:val="F444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22EFC"/>
    <w:multiLevelType w:val="multilevel"/>
    <w:tmpl w:val="83D2877A"/>
    <w:lvl w:ilvl="0">
      <w:start w:val="1"/>
      <w:numFmt w:val="decimal"/>
      <w:pStyle w:val="ListNumber"/>
      <w:lvlText w:val="%1."/>
      <w:lvlJc w:val="left"/>
      <w:pPr>
        <w:ind w:left="360" w:hanging="360"/>
      </w:pPr>
      <w:rPr>
        <w:rFonts w:asciiTheme="minorHAnsi" w:hAnsiTheme="minorHAnsi" w:hint="default"/>
      </w:rPr>
    </w:lvl>
    <w:lvl w:ilvl="1">
      <w:start w:val="1"/>
      <w:numFmt w:val="decimal"/>
      <w:lvlText w:val="%2."/>
      <w:lvlJc w:val="left"/>
      <w:pPr>
        <w:ind w:left="714" w:hanging="354"/>
      </w:pPr>
      <w:rPr>
        <w:rFonts w:hint="default"/>
      </w:rPr>
    </w:lvl>
    <w:lvl w:ilvl="2">
      <w:start w:val="1"/>
      <w:numFmt w:val="decimal"/>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decimal"/>
      <w:lvlText w:val="%5."/>
      <w:lvlJc w:val="left"/>
      <w:pPr>
        <w:ind w:left="1786" w:hanging="357"/>
      </w:pPr>
      <w:rPr>
        <w:rFonts w:hint="default"/>
      </w:rPr>
    </w:lvl>
    <w:lvl w:ilvl="5">
      <w:start w:val="1"/>
      <w:numFmt w:val="decimal"/>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decimal"/>
      <w:lvlText w:val="%8."/>
      <w:lvlJc w:val="left"/>
      <w:pPr>
        <w:ind w:left="2858" w:hanging="358"/>
      </w:pPr>
      <w:rPr>
        <w:rFonts w:hint="default"/>
      </w:rPr>
    </w:lvl>
    <w:lvl w:ilvl="8">
      <w:start w:val="1"/>
      <w:numFmt w:val="decimal"/>
      <w:lvlText w:val="%9."/>
      <w:lvlJc w:val="left"/>
      <w:pPr>
        <w:ind w:left="3215" w:hanging="357"/>
      </w:pPr>
      <w:rPr>
        <w:rFonts w:hint="default"/>
      </w:rPr>
    </w:lvl>
  </w:abstractNum>
  <w:num w:numId="1" w16cid:durableId="1357805153">
    <w:abstractNumId w:val="9"/>
  </w:num>
  <w:num w:numId="2" w16cid:durableId="936326077">
    <w:abstractNumId w:val="7"/>
  </w:num>
  <w:num w:numId="3" w16cid:durableId="1859077160">
    <w:abstractNumId w:val="6"/>
  </w:num>
  <w:num w:numId="4" w16cid:durableId="2038041199">
    <w:abstractNumId w:val="5"/>
  </w:num>
  <w:num w:numId="5" w16cid:durableId="962075580">
    <w:abstractNumId w:val="4"/>
  </w:num>
  <w:num w:numId="6" w16cid:durableId="2101370735">
    <w:abstractNumId w:val="8"/>
  </w:num>
  <w:num w:numId="7" w16cid:durableId="1507667515">
    <w:abstractNumId w:val="3"/>
  </w:num>
  <w:num w:numId="8" w16cid:durableId="361826197">
    <w:abstractNumId w:val="2"/>
  </w:num>
  <w:num w:numId="9" w16cid:durableId="178593317">
    <w:abstractNumId w:val="1"/>
  </w:num>
  <w:num w:numId="10" w16cid:durableId="1638102382">
    <w:abstractNumId w:val="0"/>
  </w:num>
  <w:num w:numId="11" w16cid:durableId="1109012793">
    <w:abstractNumId w:val="9"/>
  </w:num>
  <w:num w:numId="12" w16cid:durableId="69431071">
    <w:abstractNumId w:val="8"/>
  </w:num>
  <w:num w:numId="13" w16cid:durableId="1217399472">
    <w:abstractNumId w:val="7"/>
  </w:num>
  <w:num w:numId="14" w16cid:durableId="2108959498">
    <w:abstractNumId w:val="9"/>
  </w:num>
  <w:num w:numId="15" w16cid:durableId="1062365279">
    <w:abstractNumId w:val="8"/>
  </w:num>
  <w:num w:numId="16" w16cid:durableId="1379742205">
    <w:abstractNumId w:val="7"/>
  </w:num>
  <w:num w:numId="17" w16cid:durableId="39062356">
    <w:abstractNumId w:val="9"/>
  </w:num>
  <w:num w:numId="18" w16cid:durableId="2043019600">
    <w:abstractNumId w:val="8"/>
  </w:num>
  <w:num w:numId="19" w16cid:durableId="2122141233">
    <w:abstractNumId w:val="7"/>
  </w:num>
  <w:num w:numId="20" w16cid:durableId="1879274875">
    <w:abstractNumId w:val="9"/>
  </w:num>
  <w:num w:numId="21" w16cid:durableId="1583638617">
    <w:abstractNumId w:val="8"/>
  </w:num>
  <w:num w:numId="22" w16cid:durableId="1541742170">
    <w:abstractNumId w:val="7"/>
  </w:num>
  <w:num w:numId="23" w16cid:durableId="469173019">
    <w:abstractNumId w:val="15"/>
  </w:num>
  <w:num w:numId="24" w16cid:durableId="68770301">
    <w:abstractNumId w:val="18"/>
  </w:num>
  <w:num w:numId="25" w16cid:durableId="752699051">
    <w:abstractNumId w:val="16"/>
  </w:num>
  <w:num w:numId="26" w16cid:durableId="372120612">
    <w:abstractNumId w:val="13"/>
  </w:num>
  <w:num w:numId="27" w16cid:durableId="748505568">
    <w:abstractNumId w:val="19"/>
  </w:num>
  <w:num w:numId="28" w16cid:durableId="2102293284">
    <w:abstractNumId w:val="19"/>
  </w:num>
  <w:num w:numId="29" w16cid:durableId="104156824">
    <w:abstractNumId w:val="16"/>
  </w:num>
  <w:num w:numId="30" w16cid:durableId="976642295">
    <w:abstractNumId w:val="13"/>
  </w:num>
  <w:num w:numId="31" w16cid:durableId="1367218747">
    <w:abstractNumId w:val="19"/>
  </w:num>
  <w:num w:numId="32" w16cid:durableId="187836470">
    <w:abstractNumId w:val="19"/>
  </w:num>
  <w:num w:numId="33" w16cid:durableId="384180539">
    <w:abstractNumId w:val="13"/>
  </w:num>
  <w:num w:numId="34" w16cid:durableId="37051309">
    <w:abstractNumId w:val="19"/>
  </w:num>
  <w:num w:numId="35" w16cid:durableId="1360811746">
    <w:abstractNumId w:val="19"/>
  </w:num>
  <w:num w:numId="36" w16cid:durableId="1939099485">
    <w:abstractNumId w:val="14"/>
  </w:num>
  <w:num w:numId="37" w16cid:durableId="944653139">
    <w:abstractNumId w:val="11"/>
  </w:num>
  <w:num w:numId="38" w16cid:durableId="1480263566">
    <w:abstractNumId w:val="12"/>
  </w:num>
  <w:num w:numId="39" w16cid:durableId="1525710765">
    <w:abstractNumId w:val="17"/>
  </w:num>
  <w:num w:numId="40" w16cid:durableId="1688867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299"/>
    <w:rsid w:val="000008CE"/>
    <w:rsid w:val="00003A91"/>
    <w:rsid w:val="000078D1"/>
    <w:rsid w:val="00012EB4"/>
    <w:rsid w:val="00014083"/>
    <w:rsid w:val="00014CF7"/>
    <w:rsid w:val="00024416"/>
    <w:rsid w:val="00027C2E"/>
    <w:rsid w:val="00040B29"/>
    <w:rsid w:val="000428C5"/>
    <w:rsid w:val="000464BF"/>
    <w:rsid w:val="00053620"/>
    <w:rsid w:val="00057D36"/>
    <w:rsid w:val="0006000C"/>
    <w:rsid w:val="00064964"/>
    <w:rsid w:val="00064DA0"/>
    <w:rsid w:val="0007186E"/>
    <w:rsid w:val="00072995"/>
    <w:rsid w:val="00073622"/>
    <w:rsid w:val="00083293"/>
    <w:rsid w:val="00083CCE"/>
    <w:rsid w:val="00083DBD"/>
    <w:rsid w:val="00084213"/>
    <w:rsid w:val="00084E1F"/>
    <w:rsid w:val="00085381"/>
    <w:rsid w:val="00093F72"/>
    <w:rsid w:val="000A3FE1"/>
    <w:rsid w:val="000A7747"/>
    <w:rsid w:val="000C280B"/>
    <w:rsid w:val="000C306A"/>
    <w:rsid w:val="000C56AA"/>
    <w:rsid w:val="000D117E"/>
    <w:rsid w:val="00101C73"/>
    <w:rsid w:val="00124693"/>
    <w:rsid w:val="00126675"/>
    <w:rsid w:val="00130BE1"/>
    <w:rsid w:val="00131F07"/>
    <w:rsid w:val="00132A51"/>
    <w:rsid w:val="00133B36"/>
    <w:rsid w:val="00143A75"/>
    <w:rsid w:val="0014786D"/>
    <w:rsid w:val="00147DEA"/>
    <w:rsid w:val="00156608"/>
    <w:rsid w:val="001612FF"/>
    <w:rsid w:val="001654C4"/>
    <w:rsid w:val="0016553C"/>
    <w:rsid w:val="00166EA5"/>
    <w:rsid w:val="0016760F"/>
    <w:rsid w:val="00167670"/>
    <w:rsid w:val="00172A84"/>
    <w:rsid w:val="00174561"/>
    <w:rsid w:val="00180FA4"/>
    <w:rsid w:val="00181144"/>
    <w:rsid w:val="00186D1D"/>
    <w:rsid w:val="00192FE6"/>
    <w:rsid w:val="001932E9"/>
    <w:rsid w:val="00195B70"/>
    <w:rsid w:val="001978D9"/>
    <w:rsid w:val="001A33FB"/>
    <w:rsid w:val="001B3E7B"/>
    <w:rsid w:val="001D0F10"/>
    <w:rsid w:val="001D7652"/>
    <w:rsid w:val="001E2370"/>
    <w:rsid w:val="001E7D6A"/>
    <w:rsid w:val="001F2A63"/>
    <w:rsid w:val="00206682"/>
    <w:rsid w:val="002217B8"/>
    <w:rsid w:val="002238B4"/>
    <w:rsid w:val="00223EBD"/>
    <w:rsid w:val="002346BB"/>
    <w:rsid w:val="00235504"/>
    <w:rsid w:val="00237115"/>
    <w:rsid w:val="0024136B"/>
    <w:rsid w:val="00241565"/>
    <w:rsid w:val="00241B74"/>
    <w:rsid w:val="00246649"/>
    <w:rsid w:val="002507AE"/>
    <w:rsid w:val="0025416F"/>
    <w:rsid w:val="00261D55"/>
    <w:rsid w:val="00262723"/>
    <w:rsid w:val="00265495"/>
    <w:rsid w:val="0026604A"/>
    <w:rsid w:val="00266A14"/>
    <w:rsid w:val="002728A5"/>
    <w:rsid w:val="0027481C"/>
    <w:rsid w:val="002761DD"/>
    <w:rsid w:val="00285632"/>
    <w:rsid w:val="00286B03"/>
    <w:rsid w:val="002911C9"/>
    <w:rsid w:val="0029422E"/>
    <w:rsid w:val="00294583"/>
    <w:rsid w:val="002973CD"/>
    <w:rsid w:val="002A3E90"/>
    <w:rsid w:val="002A484F"/>
    <w:rsid w:val="002B24D6"/>
    <w:rsid w:val="002C0233"/>
    <w:rsid w:val="002C124E"/>
    <w:rsid w:val="002C1645"/>
    <w:rsid w:val="002D4793"/>
    <w:rsid w:val="002D4B57"/>
    <w:rsid w:val="002F0711"/>
    <w:rsid w:val="002F0E1A"/>
    <w:rsid w:val="002F26D1"/>
    <w:rsid w:val="002F2C6A"/>
    <w:rsid w:val="002F4E3F"/>
    <w:rsid w:val="00302020"/>
    <w:rsid w:val="0031095B"/>
    <w:rsid w:val="003228BC"/>
    <w:rsid w:val="00327AE5"/>
    <w:rsid w:val="0033478A"/>
    <w:rsid w:val="0034238D"/>
    <w:rsid w:val="003430F4"/>
    <w:rsid w:val="00344407"/>
    <w:rsid w:val="00345270"/>
    <w:rsid w:val="00347F5A"/>
    <w:rsid w:val="00350168"/>
    <w:rsid w:val="0035347F"/>
    <w:rsid w:val="00360FFC"/>
    <w:rsid w:val="00361096"/>
    <w:rsid w:val="00367B57"/>
    <w:rsid w:val="00374933"/>
    <w:rsid w:val="00381C5E"/>
    <w:rsid w:val="00382F18"/>
    <w:rsid w:val="00383DD0"/>
    <w:rsid w:val="00384CAA"/>
    <w:rsid w:val="00387A3A"/>
    <w:rsid w:val="003A1FA5"/>
    <w:rsid w:val="003A5A18"/>
    <w:rsid w:val="003A6E0D"/>
    <w:rsid w:val="003B3124"/>
    <w:rsid w:val="003B44E9"/>
    <w:rsid w:val="003C6AC4"/>
    <w:rsid w:val="003D1B30"/>
    <w:rsid w:val="003D1D0F"/>
    <w:rsid w:val="003E220A"/>
    <w:rsid w:val="003E5554"/>
    <w:rsid w:val="0040172E"/>
    <w:rsid w:val="00416698"/>
    <w:rsid w:val="00443164"/>
    <w:rsid w:val="00471945"/>
    <w:rsid w:val="00484BF2"/>
    <w:rsid w:val="00485F80"/>
    <w:rsid w:val="00486378"/>
    <w:rsid w:val="00486858"/>
    <w:rsid w:val="00487B88"/>
    <w:rsid w:val="00494FC3"/>
    <w:rsid w:val="0049616C"/>
    <w:rsid w:val="004A0F4D"/>
    <w:rsid w:val="004B25EF"/>
    <w:rsid w:val="004C4081"/>
    <w:rsid w:val="004D1831"/>
    <w:rsid w:val="004D346E"/>
    <w:rsid w:val="004D3B1E"/>
    <w:rsid w:val="004E5D8C"/>
    <w:rsid w:val="004E64E7"/>
    <w:rsid w:val="004F60A3"/>
    <w:rsid w:val="005079BF"/>
    <w:rsid w:val="00517D92"/>
    <w:rsid w:val="005251DF"/>
    <w:rsid w:val="00525F90"/>
    <w:rsid w:val="005279E7"/>
    <w:rsid w:val="00527B5B"/>
    <w:rsid w:val="00542CC6"/>
    <w:rsid w:val="005502E0"/>
    <w:rsid w:val="00551FC4"/>
    <w:rsid w:val="00554B73"/>
    <w:rsid w:val="00564DB2"/>
    <w:rsid w:val="005732A8"/>
    <w:rsid w:val="00586BA7"/>
    <w:rsid w:val="005916FC"/>
    <w:rsid w:val="005A13E4"/>
    <w:rsid w:val="005B0FB0"/>
    <w:rsid w:val="005C2450"/>
    <w:rsid w:val="005C3FF7"/>
    <w:rsid w:val="005C6490"/>
    <w:rsid w:val="005E2C0A"/>
    <w:rsid w:val="005F306B"/>
    <w:rsid w:val="005F31DA"/>
    <w:rsid w:val="005F6730"/>
    <w:rsid w:val="00600342"/>
    <w:rsid w:val="006046C7"/>
    <w:rsid w:val="00611BDC"/>
    <w:rsid w:val="006165F6"/>
    <w:rsid w:val="00624195"/>
    <w:rsid w:val="00627A6E"/>
    <w:rsid w:val="00631188"/>
    <w:rsid w:val="00637C22"/>
    <w:rsid w:val="006402DF"/>
    <w:rsid w:val="00640762"/>
    <w:rsid w:val="0064482C"/>
    <w:rsid w:val="006535A0"/>
    <w:rsid w:val="00666EDE"/>
    <w:rsid w:val="0067002A"/>
    <w:rsid w:val="0067217B"/>
    <w:rsid w:val="006776EA"/>
    <w:rsid w:val="00680E30"/>
    <w:rsid w:val="006875E0"/>
    <w:rsid w:val="006903ED"/>
    <w:rsid w:val="00693848"/>
    <w:rsid w:val="006A73D1"/>
    <w:rsid w:val="006B15A1"/>
    <w:rsid w:val="006B2E87"/>
    <w:rsid w:val="006B53EE"/>
    <w:rsid w:val="006B6AFC"/>
    <w:rsid w:val="006C7107"/>
    <w:rsid w:val="006C7333"/>
    <w:rsid w:val="006D0387"/>
    <w:rsid w:val="006D4FF4"/>
    <w:rsid w:val="006E03FF"/>
    <w:rsid w:val="006E50C4"/>
    <w:rsid w:val="006F01B2"/>
    <w:rsid w:val="006F258C"/>
    <w:rsid w:val="006F3841"/>
    <w:rsid w:val="006F3DA8"/>
    <w:rsid w:val="006F6984"/>
    <w:rsid w:val="00702A7F"/>
    <w:rsid w:val="00703E04"/>
    <w:rsid w:val="00705BD2"/>
    <w:rsid w:val="00715408"/>
    <w:rsid w:val="00715973"/>
    <w:rsid w:val="007235E7"/>
    <w:rsid w:val="00731159"/>
    <w:rsid w:val="00737333"/>
    <w:rsid w:val="00737DB4"/>
    <w:rsid w:val="00747730"/>
    <w:rsid w:val="00747A15"/>
    <w:rsid w:val="00760126"/>
    <w:rsid w:val="007655F5"/>
    <w:rsid w:val="00770F6E"/>
    <w:rsid w:val="00772D9C"/>
    <w:rsid w:val="00775DC2"/>
    <w:rsid w:val="007776DB"/>
    <w:rsid w:val="007923E9"/>
    <w:rsid w:val="007A624B"/>
    <w:rsid w:val="007A69CB"/>
    <w:rsid w:val="007A7339"/>
    <w:rsid w:val="007B6A34"/>
    <w:rsid w:val="007C3F84"/>
    <w:rsid w:val="007C628A"/>
    <w:rsid w:val="007D40B0"/>
    <w:rsid w:val="007E1C8C"/>
    <w:rsid w:val="007F0279"/>
    <w:rsid w:val="007F09BD"/>
    <w:rsid w:val="007F5A30"/>
    <w:rsid w:val="007F626E"/>
    <w:rsid w:val="008004A4"/>
    <w:rsid w:val="008009E7"/>
    <w:rsid w:val="008017E6"/>
    <w:rsid w:val="0080400E"/>
    <w:rsid w:val="00811253"/>
    <w:rsid w:val="008117DC"/>
    <w:rsid w:val="0081720B"/>
    <w:rsid w:val="00821946"/>
    <w:rsid w:val="00824040"/>
    <w:rsid w:val="008262AE"/>
    <w:rsid w:val="00830765"/>
    <w:rsid w:val="00854AF7"/>
    <w:rsid w:val="00855C28"/>
    <w:rsid w:val="00857A6D"/>
    <w:rsid w:val="00857B2F"/>
    <w:rsid w:val="00864173"/>
    <w:rsid w:val="0088248E"/>
    <w:rsid w:val="008850E2"/>
    <w:rsid w:val="00887530"/>
    <w:rsid w:val="00887A81"/>
    <w:rsid w:val="008912A0"/>
    <w:rsid w:val="00892D94"/>
    <w:rsid w:val="00895E6E"/>
    <w:rsid w:val="00897F7C"/>
    <w:rsid w:val="008A1646"/>
    <w:rsid w:val="008A236F"/>
    <w:rsid w:val="008B007D"/>
    <w:rsid w:val="008B18C1"/>
    <w:rsid w:val="008C06F1"/>
    <w:rsid w:val="008C3A33"/>
    <w:rsid w:val="008C7D0E"/>
    <w:rsid w:val="008D156B"/>
    <w:rsid w:val="008D4FC4"/>
    <w:rsid w:val="008D6CA8"/>
    <w:rsid w:val="008E0719"/>
    <w:rsid w:val="008E38D9"/>
    <w:rsid w:val="008F04EB"/>
    <w:rsid w:val="008F0DED"/>
    <w:rsid w:val="008F2608"/>
    <w:rsid w:val="008F4195"/>
    <w:rsid w:val="008F7A11"/>
    <w:rsid w:val="00912A38"/>
    <w:rsid w:val="0091364D"/>
    <w:rsid w:val="00917642"/>
    <w:rsid w:val="009177C6"/>
    <w:rsid w:val="00917AF1"/>
    <w:rsid w:val="00924CFE"/>
    <w:rsid w:val="00927CF3"/>
    <w:rsid w:val="00932D52"/>
    <w:rsid w:val="00933658"/>
    <w:rsid w:val="00937500"/>
    <w:rsid w:val="00940365"/>
    <w:rsid w:val="00942BE4"/>
    <w:rsid w:val="00954878"/>
    <w:rsid w:val="00961331"/>
    <w:rsid w:val="009618B8"/>
    <w:rsid w:val="009639B0"/>
    <w:rsid w:val="009653C9"/>
    <w:rsid w:val="00976C57"/>
    <w:rsid w:val="00976D4E"/>
    <w:rsid w:val="0098386B"/>
    <w:rsid w:val="009855C6"/>
    <w:rsid w:val="00986184"/>
    <w:rsid w:val="00987385"/>
    <w:rsid w:val="00990DE2"/>
    <w:rsid w:val="009A0C2B"/>
    <w:rsid w:val="009A0FE7"/>
    <w:rsid w:val="009B28F1"/>
    <w:rsid w:val="009B3027"/>
    <w:rsid w:val="009B6748"/>
    <w:rsid w:val="009D295B"/>
    <w:rsid w:val="009D3793"/>
    <w:rsid w:val="009D45A8"/>
    <w:rsid w:val="009E06B1"/>
    <w:rsid w:val="009E6FA6"/>
    <w:rsid w:val="009F4132"/>
    <w:rsid w:val="009F4B93"/>
    <w:rsid w:val="00A0050F"/>
    <w:rsid w:val="00A06FA0"/>
    <w:rsid w:val="00A1381D"/>
    <w:rsid w:val="00A13923"/>
    <w:rsid w:val="00A15320"/>
    <w:rsid w:val="00A23ECB"/>
    <w:rsid w:val="00A2608A"/>
    <w:rsid w:val="00A27DCE"/>
    <w:rsid w:val="00A34FA6"/>
    <w:rsid w:val="00A41E02"/>
    <w:rsid w:val="00A44A6E"/>
    <w:rsid w:val="00A5017B"/>
    <w:rsid w:val="00A56C89"/>
    <w:rsid w:val="00A56EF6"/>
    <w:rsid w:val="00A73001"/>
    <w:rsid w:val="00A80388"/>
    <w:rsid w:val="00A851CC"/>
    <w:rsid w:val="00A864CC"/>
    <w:rsid w:val="00A94062"/>
    <w:rsid w:val="00AA0F0A"/>
    <w:rsid w:val="00AB2724"/>
    <w:rsid w:val="00AB3557"/>
    <w:rsid w:val="00AC249B"/>
    <w:rsid w:val="00AC5F22"/>
    <w:rsid w:val="00AE1299"/>
    <w:rsid w:val="00AE2BA2"/>
    <w:rsid w:val="00AF0EE6"/>
    <w:rsid w:val="00AF1568"/>
    <w:rsid w:val="00AF4B83"/>
    <w:rsid w:val="00B101F9"/>
    <w:rsid w:val="00B1449F"/>
    <w:rsid w:val="00B16974"/>
    <w:rsid w:val="00B22D0C"/>
    <w:rsid w:val="00B24ED7"/>
    <w:rsid w:val="00B4184D"/>
    <w:rsid w:val="00B4320A"/>
    <w:rsid w:val="00B43580"/>
    <w:rsid w:val="00B46B4B"/>
    <w:rsid w:val="00B54131"/>
    <w:rsid w:val="00B54352"/>
    <w:rsid w:val="00B54DE8"/>
    <w:rsid w:val="00B5733D"/>
    <w:rsid w:val="00B72C81"/>
    <w:rsid w:val="00B72FF9"/>
    <w:rsid w:val="00B749FE"/>
    <w:rsid w:val="00B74D4C"/>
    <w:rsid w:val="00B76A4F"/>
    <w:rsid w:val="00B77300"/>
    <w:rsid w:val="00B8036A"/>
    <w:rsid w:val="00B841B0"/>
    <w:rsid w:val="00B871F0"/>
    <w:rsid w:val="00B9101F"/>
    <w:rsid w:val="00B92BFB"/>
    <w:rsid w:val="00B9640F"/>
    <w:rsid w:val="00BA16D9"/>
    <w:rsid w:val="00BA1EE2"/>
    <w:rsid w:val="00BA423F"/>
    <w:rsid w:val="00BA4D64"/>
    <w:rsid w:val="00BA5D9F"/>
    <w:rsid w:val="00BB0255"/>
    <w:rsid w:val="00BB0503"/>
    <w:rsid w:val="00BB44E1"/>
    <w:rsid w:val="00BC00AC"/>
    <w:rsid w:val="00BC3DD3"/>
    <w:rsid w:val="00BD0F27"/>
    <w:rsid w:val="00BD421E"/>
    <w:rsid w:val="00BD5DF7"/>
    <w:rsid w:val="00BE229C"/>
    <w:rsid w:val="00BE3439"/>
    <w:rsid w:val="00BE609A"/>
    <w:rsid w:val="00BF039F"/>
    <w:rsid w:val="00BF2DF4"/>
    <w:rsid w:val="00BF6484"/>
    <w:rsid w:val="00BF773D"/>
    <w:rsid w:val="00C00554"/>
    <w:rsid w:val="00C01904"/>
    <w:rsid w:val="00C02F79"/>
    <w:rsid w:val="00C0325D"/>
    <w:rsid w:val="00C059C0"/>
    <w:rsid w:val="00C069ED"/>
    <w:rsid w:val="00C200AC"/>
    <w:rsid w:val="00C2138F"/>
    <w:rsid w:val="00C22F22"/>
    <w:rsid w:val="00C2385C"/>
    <w:rsid w:val="00C4295D"/>
    <w:rsid w:val="00C466E9"/>
    <w:rsid w:val="00C4761C"/>
    <w:rsid w:val="00C62283"/>
    <w:rsid w:val="00C627A3"/>
    <w:rsid w:val="00C63F15"/>
    <w:rsid w:val="00C6474F"/>
    <w:rsid w:val="00C64CA8"/>
    <w:rsid w:val="00C755A8"/>
    <w:rsid w:val="00C76A8B"/>
    <w:rsid w:val="00C80CBC"/>
    <w:rsid w:val="00C86490"/>
    <w:rsid w:val="00C95D98"/>
    <w:rsid w:val="00CA0551"/>
    <w:rsid w:val="00CA1247"/>
    <w:rsid w:val="00CA486B"/>
    <w:rsid w:val="00CA5740"/>
    <w:rsid w:val="00CB0A08"/>
    <w:rsid w:val="00CC6FFE"/>
    <w:rsid w:val="00CD0BA4"/>
    <w:rsid w:val="00CD4559"/>
    <w:rsid w:val="00CD7DAB"/>
    <w:rsid w:val="00CE3EB3"/>
    <w:rsid w:val="00D0250E"/>
    <w:rsid w:val="00D0266C"/>
    <w:rsid w:val="00D05E45"/>
    <w:rsid w:val="00D10C1B"/>
    <w:rsid w:val="00D16A3F"/>
    <w:rsid w:val="00D17E70"/>
    <w:rsid w:val="00D31205"/>
    <w:rsid w:val="00D3169A"/>
    <w:rsid w:val="00D31AC2"/>
    <w:rsid w:val="00D354D6"/>
    <w:rsid w:val="00D40391"/>
    <w:rsid w:val="00D538C7"/>
    <w:rsid w:val="00D61746"/>
    <w:rsid w:val="00D662A9"/>
    <w:rsid w:val="00D82B23"/>
    <w:rsid w:val="00D95456"/>
    <w:rsid w:val="00D95971"/>
    <w:rsid w:val="00D9738E"/>
    <w:rsid w:val="00DA10EE"/>
    <w:rsid w:val="00DA1DA7"/>
    <w:rsid w:val="00DB3302"/>
    <w:rsid w:val="00DB6306"/>
    <w:rsid w:val="00DC13E5"/>
    <w:rsid w:val="00DC1FDF"/>
    <w:rsid w:val="00DC2A4F"/>
    <w:rsid w:val="00DC3A6A"/>
    <w:rsid w:val="00DE30E0"/>
    <w:rsid w:val="00DE7301"/>
    <w:rsid w:val="00DF152A"/>
    <w:rsid w:val="00DF20A8"/>
    <w:rsid w:val="00DF7C08"/>
    <w:rsid w:val="00E05C17"/>
    <w:rsid w:val="00E069BB"/>
    <w:rsid w:val="00E16B8D"/>
    <w:rsid w:val="00E201D2"/>
    <w:rsid w:val="00E2149D"/>
    <w:rsid w:val="00E22B18"/>
    <w:rsid w:val="00E2438A"/>
    <w:rsid w:val="00E278C7"/>
    <w:rsid w:val="00E30983"/>
    <w:rsid w:val="00E31F5B"/>
    <w:rsid w:val="00E33F8B"/>
    <w:rsid w:val="00E34145"/>
    <w:rsid w:val="00E43FB9"/>
    <w:rsid w:val="00E453EB"/>
    <w:rsid w:val="00E51E24"/>
    <w:rsid w:val="00E51FCA"/>
    <w:rsid w:val="00E54D7D"/>
    <w:rsid w:val="00E62861"/>
    <w:rsid w:val="00E71D1F"/>
    <w:rsid w:val="00E72C23"/>
    <w:rsid w:val="00E863B2"/>
    <w:rsid w:val="00EA0286"/>
    <w:rsid w:val="00EA6131"/>
    <w:rsid w:val="00EA6698"/>
    <w:rsid w:val="00EB1E33"/>
    <w:rsid w:val="00EB5835"/>
    <w:rsid w:val="00EC3986"/>
    <w:rsid w:val="00EE6949"/>
    <w:rsid w:val="00EF09E4"/>
    <w:rsid w:val="00EF14D3"/>
    <w:rsid w:val="00EF5F38"/>
    <w:rsid w:val="00EF6DCC"/>
    <w:rsid w:val="00EF7F28"/>
    <w:rsid w:val="00F02BB6"/>
    <w:rsid w:val="00F14059"/>
    <w:rsid w:val="00F15B55"/>
    <w:rsid w:val="00F20B96"/>
    <w:rsid w:val="00F37F04"/>
    <w:rsid w:val="00F455CC"/>
    <w:rsid w:val="00F551FB"/>
    <w:rsid w:val="00F57906"/>
    <w:rsid w:val="00F63135"/>
    <w:rsid w:val="00F7358B"/>
    <w:rsid w:val="00F861CA"/>
    <w:rsid w:val="00F872BB"/>
    <w:rsid w:val="00F932D8"/>
    <w:rsid w:val="00F9498F"/>
    <w:rsid w:val="00F977C3"/>
    <w:rsid w:val="00FA63C2"/>
    <w:rsid w:val="00FB4636"/>
    <w:rsid w:val="00FC3CE9"/>
    <w:rsid w:val="00FC502B"/>
    <w:rsid w:val="00FC78E9"/>
    <w:rsid w:val="00FD1AFA"/>
    <w:rsid w:val="00FD41AE"/>
    <w:rsid w:val="00FD4436"/>
    <w:rsid w:val="00FD49FF"/>
    <w:rsid w:val="00FD67FB"/>
    <w:rsid w:val="00FF2AC6"/>
    <w:rsid w:val="00FF3023"/>
    <w:rsid w:val="00FF42D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CF21C"/>
  <w15:docId w15:val="{4CFAE85A-33EB-4C31-92BC-FDC67EF3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299"/>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qFormat/>
    <w:rsid w:val="00811253"/>
    <w:pPr>
      <w:spacing w:after="0" w:line="240" w:lineRule="auto"/>
      <w:outlineLvl w:val="0"/>
    </w:pPr>
    <w:rPr>
      <w:rFonts w:ascii="Calibri" w:eastAsia="Times New Roman" w:hAnsi="Calibri" w:cs="Calibri"/>
      <w:b/>
      <w:bCs/>
      <w:color w:val="126AF3" w:themeColor="accent2"/>
      <w:kern w:val="0"/>
      <w:sz w:val="36"/>
      <w:szCs w:val="36"/>
      <w:lang w:eastAsia="da-DK"/>
      <w14:ligatures w14:val="none"/>
    </w:rPr>
  </w:style>
  <w:style w:type="paragraph" w:styleId="Heading2">
    <w:name w:val="heading 2"/>
    <w:basedOn w:val="Normal"/>
    <w:next w:val="Normal"/>
    <w:link w:val="Heading2Char"/>
    <w:qFormat/>
    <w:rsid w:val="00A1381D"/>
    <w:pPr>
      <w:spacing w:after="0" w:line="240" w:lineRule="auto"/>
      <w:outlineLvl w:val="1"/>
    </w:pPr>
    <w:rPr>
      <w:rFonts w:ascii="Calibri" w:eastAsia="Times New Roman" w:hAnsi="Calibri" w:cs="Calibri"/>
      <w:b/>
      <w:bCs/>
      <w:color w:val="126AF3" w:themeColor="accent2"/>
      <w:kern w:val="0"/>
      <w:sz w:val="28"/>
      <w:szCs w:val="28"/>
      <w:lang w:eastAsia="da-DK"/>
      <w14:ligatures w14:val="none"/>
    </w:rPr>
  </w:style>
  <w:style w:type="paragraph" w:styleId="Heading3">
    <w:name w:val="heading 3"/>
    <w:basedOn w:val="Normal"/>
    <w:next w:val="Normal"/>
    <w:link w:val="Heading3Char"/>
    <w:qFormat/>
    <w:rsid w:val="00D31AC2"/>
    <w:pPr>
      <w:spacing w:after="0" w:line="240" w:lineRule="auto"/>
      <w:outlineLvl w:val="2"/>
    </w:pPr>
    <w:rPr>
      <w:rFonts w:ascii="Calibri" w:eastAsia="Times New Roman" w:hAnsi="Calibri" w:cs="Calibri"/>
      <w:b/>
      <w:bCs/>
      <w:color w:val="000000" w:themeColor="text1"/>
      <w:kern w:val="0"/>
      <w:sz w:val="24"/>
      <w:szCs w:val="24"/>
      <w:lang w:eastAsia="da-DK"/>
      <w14:ligatures w14:val="none"/>
    </w:rPr>
  </w:style>
  <w:style w:type="paragraph" w:styleId="Heading4">
    <w:name w:val="heading 4"/>
    <w:basedOn w:val="Normal"/>
    <w:next w:val="Normal"/>
    <w:link w:val="Heading4Char"/>
    <w:semiHidden/>
    <w:unhideWhenUsed/>
    <w:rsid w:val="00631188"/>
    <w:pPr>
      <w:keepNext/>
      <w:keepLines/>
      <w:spacing w:before="200" w:after="0" w:line="240" w:lineRule="auto"/>
      <w:outlineLvl w:val="3"/>
    </w:pPr>
    <w:rPr>
      <w:rFonts w:asciiTheme="majorHAnsi" w:eastAsiaTheme="majorEastAsia" w:hAnsiTheme="majorHAnsi" w:cstheme="majorBidi"/>
      <w:b/>
      <w:bCs/>
      <w:i/>
      <w:iCs/>
      <w:color w:val="11497B" w:themeColor="accent1"/>
      <w:kern w:val="0"/>
      <w:sz w:val="24"/>
      <w:szCs w:val="24"/>
      <w:lang w:val="en-GB" w:eastAsia="da-DK"/>
      <w14:ligatures w14:val="none"/>
    </w:rPr>
  </w:style>
  <w:style w:type="paragraph" w:styleId="Heading5">
    <w:name w:val="heading 5"/>
    <w:basedOn w:val="Normal"/>
    <w:next w:val="Normal"/>
    <w:link w:val="Heading5Char"/>
    <w:semiHidden/>
    <w:unhideWhenUsed/>
    <w:rsid w:val="00631188"/>
    <w:pPr>
      <w:keepNext/>
      <w:keepLines/>
      <w:spacing w:before="200" w:after="0" w:line="240" w:lineRule="auto"/>
      <w:outlineLvl w:val="4"/>
    </w:pPr>
    <w:rPr>
      <w:rFonts w:asciiTheme="majorHAnsi" w:eastAsiaTheme="majorEastAsia" w:hAnsiTheme="majorHAnsi" w:cstheme="majorBidi"/>
      <w:color w:val="08243D" w:themeColor="accent1" w:themeShade="7F"/>
      <w:kern w:val="0"/>
      <w:sz w:val="24"/>
      <w:szCs w:val="24"/>
      <w:lang w:val="en-GB" w:eastAsia="da-DK"/>
      <w14:ligatures w14:val="none"/>
    </w:rPr>
  </w:style>
  <w:style w:type="paragraph" w:styleId="Heading6">
    <w:name w:val="heading 6"/>
    <w:basedOn w:val="Normal"/>
    <w:next w:val="Normal"/>
    <w:link w:val="Heading6Char"/>
    <w:semiHidden/>
    <w:unhideWhenUsed/>
    <w:rsid w:val="00631188"/>
    <w:pPr>
      <w:keepNext/>
      <w:keepLines/>
      <w:spacing w:before="200" w:after="0" w:line="240" w:lineRule="auto"/>
      <w:outlineLvl w:val="5"/>
    </w:pPr>
    <w:rPr>
      <w:rFonts w:asciiTheme="majorHAnsi" w:eastAsiaTheme="majorEastAsia" w:hAnsiTheme="majorHAnsi" w:cstheme="majorBidi"/>
      <w:i/>
      <w:iCs/>
      <w:color w:val="08243D" w:themeColor="accent1" w:themeShade="7F"/>
      <w:kern w:val="0"/>
      <w:sz w:val="24"/>
      <w:szCs w:val="24"/>
      <w:lang w:val="en-GB" w:eastAsia="da-DK"/>
      <w14:ligatures w14:val="none"/>
    </w:rPr>
  </w:style>
  <w:style w:type="paragraph" w:styleId="Heading7">
    <w:name w:val="heading 7"/>
    <w:basedOn w:val="Normal"/>
    <w:next w:val="Normal"/>
    <w:link w:val="Heading7Char"/>
    <w:semiHidden/>
    <w:unhideWhenUsed/>
    <w:qFormat/>
    <w:rsid w:val="007655F5"/>
    <w:pPr>
      <w:keepNext/>
      <w:keepLines/>
      <w:spacing w:before="200" w:after="0" w:line="240" w:lineRule="auto"/>
      <w:outlineLvl w:val="6"/>
    </w:pPr>
    <w:rPr>
      <w:rFonts w:asciiTheme="majorHAnsi" w:eastAsiaTheme="majorEastAsia" w:hAnsiTheme="majorHAnsi" w:cstheme="majorBidi"/>
      <w:i/>
      <w:iCs/>
      <w:color w:val="404040" w:themeColor="text1" w:themeTint="BF"/>
      <w:kern w:val="0"/>
      <w:sz w:val="24"/>
      <w:szCs w:val="24"/>
      <w:lang w:val="en-GB" w:eastAsia="da-DK"/>
      <w14:ligatures w14:val="none"/>
    </w:rPr>
  </w:style>
  <w:style w:type="paragraph" w:styleId="Heading8">
    <w:name w:val="heading 8"/>
    <w:basedOn w:val="Normal"/>
    <w:next w:val="Normal"/>
    <w:link w:val="Heading8Char"/>
    <w:semiHidden/>
    <w:unhideWhenUsed/>
    <w:qFormat/>
    <w:rsid w:val="007655F5"/>
    <w:pPr>
      <w:keepNext/>
      <w:keepLines/>
      <w:spacing w:before="200" w:after="0" w:line="240" w:lineRule="auto"/>
      <w:outlineLvl w:val="7"/>
    </w:pPr>
    <w:rPr>
      <w:rFonts w:asciiTheme="majorHAnsi" w:eastAsiaTheme="majorEastAsia" w:hAnsiTheme="majorHAnsi" w:cstheme="majorBidi"/>
      <w:color w:val="404040" w:themeColor="text1" w:themeTint="BF"/>
      <w:kern w:val="0"/>
      <w:sz w:val="20"/>
      <w:szCs w:val="20"/>
      <w:lang w:val="en-GB" w:eastAsia="da-DK"/>
      <w14:ligatures w14:val="none"/>
    </w:rPr>
  </w:style>
  <w:style w:type="paragraph" w:styleId="Heading9">
    <w:name w:val="heading 9"/>
    <w:basedOn w:val="Normal"/>
    <w:next w:val="Normal"/>
    <w:link w:val="Heading9Char"/>
    <w:semiHidden/>
    <w:unhideWhenUsed/>
    <w:qFormat/>
    <w:rsid w:val="007655F5"/>
    <w:pPr>
      <w:keepNext/>
      <w:keepLines/>
      <w:spacing w:before="200" w:after="0" w:line="240" w:lineRule="auto"/>
      <w:outlineLvl w:val="8"/>
    </w:pPr>
    <w:rPr>
      <w:rFonts w:asciiTheme="majorHAnsi" w:eastAsiaTheme="majorEastAsia" w:hAnsiTheme="majorHAnsi" w:cstheme="majorBidi"/>
      <w:i/>
      <w:iCs/>
      <w:color w:val="404040" w:themeColor="text1" w:themeTint="BF"/>
      <w:kern w:val="0"/>
      <w:sz w:val="20"/>
      <w:szCs w:val="20"/>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2F0E1A"/>
    <w:pPr>
      <w:numPr>
        <w:numId w:val="35"/>
      </w:numPr>
      <w:spacing w:after="0" w:line="240" w:lineRule="auto"/>
    </w:pPr>
    <w:rPr>
      <w:rFonts w:ascii="Calibri" w:eastAsia="Times New Roman" w:hAnsi="Calibri" w:cs="Times New Roman"/>
      <w:kern w:val="0"/>
      <w:sz w:val="24"/>
      <w:szCs w:val="24"/>
      <w:lang w:val="en-GB" w:eastAsia="da-DK"/>
      <w14:ligatures w14:val="none"/>
    </w:rPr>
  </w:style>
  <w:style w:type="paragraph" w:styleId="ListBullet">
    <w:name w:val="List Bullet"/>
    <w:basedOn w:val="ListParagraph"/>
    <w:qFormat/>
    <w:rsid w:val="002F0E1A"/>
    <w:pPr>
      <w:numPr>
        <w:numId w:val="33"/>
      </w:numPr>
    </w:pPr>
    <w:rPr>
      <w:rFonts w:cs="Calibri"/>
    </w:rPr>
  </w:style>
  <w:style w:type="paragraph" w:styleId="ListBullet2">
    <w:name w:val="List Bullet 2"/>
    <w:basedOn w:val="ListBullet"/>
    <w:rsid w:val="005279E7"/>
    <w:pPr>
      <w:ind w:left="568"/>
    </w:pPr>
  </w:style>
  <w:style w:type="character" w:customStyle="1" w:styleId="Heading1Char">
    <w:name w:val="Heading 1 Char"/>
    <w:basedOn w:val="DefaultParagraphFont"/>
    <w:link w:val="Heading1"/>
    <w:rsid w:val="00811253"/>
    <w:rPr>
      <w:rFonts w:ascii="Calibri" w:hAnsi="Calibri" w:cs="Calibri"/>
      <w:b/>
      <w:bCs/>
      <w:color w:val="126AF3" w:themeColor="accent2"/>
      <w:sz w:val="36"/>
      <w:szCs w:val="36"/>
      <w:lang w:val="en-US"/>
    </w:rPr>
  </w:style>
  <w:style w:type="character" w:customStyle="1" w:styleId="Heading2Char">
    <w:name w:val="Heading 2 Char"/>
    <w:basedOn w:val="DefaultParagraphFont"/>
    <w:link w:val="Heading2"/>
    <w:rsid w:val="00A1381D"/>
    <w:rPr>
      <w:rFonts w:ascii="Calibri" w:hAnsi="Calibri" w:cs="Calibri"/>
      <w:b/>
      <w:bCs/>
      <w:color w:val="126AF3" w:themeColor="accent2"/>
      <w:sz w:val="28"/>
      <w:szCs w:val="28"/>
      <w:lang w:val="en-US"/>
    </w:rPr>
  </w:style>
  <w:style w:type="character" w:customStyle="1" w:styleId="Heading3Char">
    <w:name w:val="Heading 3 Char"/>
    <w:basedOn w:val="DefaultParagraphFont"/>
    <w:link w:val="Heading3"/>
    <w:rsid w:val="00D31AC2"/>
    <w:rPr>
      <w:rFonts w:ascii="Calibri" w:hAnsi="Calibri" w:cs="Calibri"/>
      <w:b/>
      <w:bCs/>
      <w:color w:val="000000" w:themeColor="text1"/>
      <w:sz w:val="24"/>
      <w:szCs w:val="24"/>
      <w:lang w:val="en-US"/>
    </w:rPr>
  </w:style>
  <w:style w:type="character" w:customStyle="1" w:styleId="Heading4Char">
    <w:name w:val="Heading 4 Char"/>
    <w:basedOn w:val="DefaultParagraphFont"/>
    <w:link w:val="Heading4"/>
    <w:semiHidden/>
    <w:rsid w:val="00631188"/>
    <w:rPr>
      <w:rFonts w:asciiTheme="majorHAnsi" w:eastAsiaTheme="majorEastAsia" w:hAnsiTheme="majorHAnsi" w:cstheme="majorBidi"/>
      <w:b/>
      <w:bCs/>
      <w:i/>
      <w:iCs/>
      <w:color w:val="11497B" w:themeColor="accent1"/>
      <w:sz w:val="24"/>
      <w:szCs w:val="24"/>
    </w:rPr>
  </w:style>
  <w:style w:type="character" w:customStyle="1" w:styleId="Heading5Char">
    <w:name w:val="Heading 5 Char"/>
    <w:basedOn w:val="DefaultParagraphFont"/>
    <w:link w:val="Heading5"/>
    <w:semiHidden/>
    <w:rsid w:val="00631188"/>
    <w:rPr>
      <w:rFonts w:asciiTheme="majorHAnsi" w:eastAsiaTheme="majorEastAsia" w:hAnsiTheme="majorHAnsi" w:cstheme="majorBidi"/>
      <w:color w:val="08243D" w:themeColor="accent1" w:themeShade="7F"/>
      <w:sz w:val="24"/>
      <w:szCs w:val="24"/>
    </w:rPr>
  </w:style>
  <w:style w:type="character" w:customStyle="1" w:styleId="Heading6Char">
    <w:name w:val="Heading 6 Char"/>
    <w:basedOn w:val="DefaultParagraphFont"/>
    <w:link w:val="Heading6"/>
    <w:semiHidden/>
    <w:rsid w:val="00631188"/>
    <w:rPr>
      <w:rFonts w:asciiTheme="majorHAnsi" w:eastAsiaTheme="majorEastAsia" w:hAnsiTheme="majorHAnsi" w:cstheme="majorBidi"/>
      <w:i/>
      <w:iCs/>
      <w:color w:val="08243D" w:themeColor="accent1" w:themeShade="7F"/>
      <w:sz w:val="24"/>
      <w:szCs w:val="24"/>
    </w:rPr>
  </w:style>
  <w:style w:type="character" w:customStyle="1" w:styleId="Heading7Char">
    <w:name w:val="Heading 7 Char"/>
    <w:basedOn w:val="DefaultParagraphFont"/>
    <w:link w:val="Heading7"/>
    <w:semiHidden/>
    <w:rsid w:val="007655F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655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655F5"/>
    <w:rPr>
      <w:rFonts w:asciiTheme="majorHAnsi" w:eastAsiaTheme="majorEastAsia" w:hAnsiTheme="majorHAnsi" w:cstheme="majorBidi"/>
      <w:i/>
      <w:iCs/>
      <w:color w:val="404040" w:themeColor="text1" w:themeTint="BF"/>
    </w:rPr>
  </w:style>
  <w:style w:type="paragraph" w:styleId="Caption">
    <w:name w:val="caption"/>
    <w:basedOn w:val="Normal"/>
    <w:next w:val="Normal"/>
    <w:semiHidden/>
    <w:qFormat/>
    <w:rsid w:val="006F3DA8"/>
    <w:pPr>
      <w:spacing w:after="200" w:line="240" w:lineRule="auto"/>
    </w:pPr>
    <w:rPr>
      <w:rFonts w:ascii="Calibri" w:eastAsia="Times New Roman" w:hAnsi="Calibri" w:cs="Times New Roman"/>
      <w:b/>
      <w:bCs/>
      <w:kern w:val="0"/>
      <w:sz w:val="18"/>
      <w:szCs w:val="18"/>
      <w:lang w:val="en-GB" w:eastAsia="da-DK"/>
      <w14:ligatures w14:val="none"/>
    </w:rPr>
  </w:style>
  <w:style w:type="paragraph" w:styleId="Title">
    <w:name w:val="Title"/>
    <w:basedOn w:val="Normal"/>
    <w:next w:val="Normal"/>
    <w:link w:val="TitleChar"/>
    <w:uiPriority w:val="10"/>
    <w:unhideWhenUsed/>
    <w:qFormat/>
    <w:rsid w:val="00631188"/>
    <w:pPr>
      <w:pBdr>
        <w:bottom w:val="single" w:sz="8" w:space="4" w:color="11497B" w:themeColor="accent1"/>
      </w:pBdr>
      <w:spacing w:after="300" w:line="240" w:lineRule="auto"/>
      <w:contextualSpacing/>
    </w:pPr>
    <w:rPr>
      <w:rFonts w:asciiTheme="majorHAnsi" w:eastAsiaTheme="majorEastAsia" w:hAnsiTheme="majorHAnsi" w:cstheme="majorBidi"/>
      <w:color w:val="90B8D6" w:themeColor="text2" w:themeShade="BF"/>
      <w:spacing w:val="5"/>
      <w:kern w:val="28"/>
      <w:sz w:val="52"/>
      <w:szCs w:val="52"/>
      <w:lang w:val="en-GB" w:eastAsia="da-DK"/>
      <w14:ligatures w14:val="none"/>
    </w:rPr>
  </w:style>
  <w:style w:type="character" w:customStyle="1" w:styleId="TitleChar">
    <w:name w:val="Title Char"/>
    <w:basedOn w:val="DefaultParagraphFont"/>
    <w:link w:val="Title"/>
    <w:uiPriority w:val="10"/>
    <w:rsid w:val="00631188"/>
    <w:rPr>
      <w:rFonts w:asciiTheme="majorHAnsi" w:eastAsiaTheme="majorEastAsia" w:hAnsiTheme="majorHAnsi" w:cstheme="majorBidi"/>
      <w:color w:val="90B8D6" w:themeColor="text2" w:themeShade="BF"/>
      <w:spacing w:val="5"/>
      <w:kern w:val="28"/>
      <w:sz w:val="52"/>
      <w:szCs w:val="52"/>
    </w:rPr>
  </w:style>
  <w:style w:type="paragraph" w:styleId="Subtitle">
    <w:name w:val="Subtitle"/>
    <w:basedOn w:val="Normal"/>
    <w:next w:val="Normal"/>
    <w:link w:val="SubtitleChar"/>
    <w:semiHidden/>
    <w:unhideWhenUsed/>
    <w:rsid w:val="00631188"/>
    <w:pPr>
      <w:numPr>
        <w:ilvl w:val="1"/>
      </w:numPr>
    </w:pPr>
    <w:rPr>
      <w:rFonts w:asciiTheme="majorHAnsi" w:eastAsiaTheme="majorEastAsia" w:hAnsiTheme="majorHAnsi" w:cstheme="majorBidi"/>
      <w:i/>
      <w:iCs/>
      <w:color w:val="11497B" w:themeColor="accent1"/>
      <w:spacing w:val="15"/>
    </w:rPr>
  </w:style>
  <w:style w:type="character" w:customStyle="1" w:styleId="SubtitleChar">
    <w:name w:val="Subtitle Char"/>
    <w:basedOn w:val="DefaultParagraphFont"/>
    <w:link w:val="Subtitle"/>
    <w:semiHidden/>
    <w:rsid w:val="00631188"/>
    <w:rPr>
      <w:rFonts w:asciiTheme="majorHAnsi" w:eastAsiaTheme="majorEastAsia" w:hAnsiTheme="majorHAnsi" w:cstheme="majorBidi"/>
      <w:i/>
      <w:iCs/>
      <w:color w:val="11497B" w:themeColor="accent1"/>
      <w:spacing w:val="15"/>
      <w:sz w:val="24"/>
      <w:szCs w:val="24"/>
    </w:rPr>
  </w:style>
  <w:style w:type="character" w:styleId="Strong">
    <w:name w:val="Strong"/>
    <w:basedOn w:val="DefaultParagraphFont"/>
    <w:uiPriority w:val="22"/>
    <w:unhideWhenUsed/>
    <w:qFormat/>
    <w:rsid w:val="00631188"/>
    <w:rPr>
      <w:b/>
      <w:bCs/>
    </w:rPr>
  </w:style>
  <w:style w:type="character" w:styleId="Emphasis">
    <w:name w:val="Emphasis"/>
    <w:basedOn w:val="DefaultParagraphFont"/>
    <w:semiHidden/>
    <w:rsid w:val="00631188"/>
    <w:rPr>
      <w:i/>
      <w:iCs/>
    </w:rPr>
  </w:style>
  <w:style w:type="paragraph" w:styleId="NoSpacing">
    <w:name w:val="No Spacing"/>
    <w:uiPriority w:val="1"/>
    <w:semiHidden/>
    <w:unhideWhenUsed/>
    <w:rsid w:val="00631188"/>
    <w:pPr>
      <w:tabs>
        <w:tab w:val="left" w:pos="992"/>
        <w:tab w:val="left" w:pos="1247"/>
      </w:tabs>
    </w:pPr>
    <w:rPr>
      <w:rFonts w:ascii="Grundfos TheSans V2" w:hAnsi="Grundfos TheSans V2"/>
      <w:sz w:val="24"/>
      <w:szCs w:val="24"/>
    </w:rPr>
  </w:style>
  <w:style w:type="paragraph" w:styleId="ListParagraph">
    <w:name w:val="List Paragraph"/>
    <w:basedOn w:val="Normal"/>
    <w:uiPriority w:val="34"/>
    <w:unhideWhenUsed/>
    <w:qFormat/>
    <w:rsid w:val="00631188"/>
    <w:pPr>
      <w:spacing w:after="0" w:line="240" w:lineRule="auto"/>
      <w:ind w:left="720"/>
      <w:contextualSpacing/>
    </w:pPr>
    <w:rPr>
      <w:rFonts w:ascii="Calibri" w:eastAsia="Times New Roman" w:hAnsi="Calibri" w:cs="Times New Roman"/>
      <w:kern w:val="0"/>
      <w:sz w:val="24"/>
      <w:szCs w:val="24"/>
      <w:lang w:val="en-GB" w:eastAsia="da-DK"/>
      <w14:ligatures w14:val="none"/>
    </w:rPr>
  </w:style>
  <w:style w:type="paragraph" w:styleId="Quote">
    <w:name w:val="Quote"/>
    <w:basedOn w:val="Normal"/>
    <w:next w:val="Normal"/>
    <w:link w:val="QuoteChar"/>
    <w:uiPriority w:val="29"/>
    <w:semiHidden/>
    <w:unhideWhenUsed/>
    <w:rsid w:val="00631188"/>
    <w:rPr>
      <w:i/>
      <w:iCs/>
      <w:color w:val="000000" w:themeColor="text1"/>
    </w:rPr>
  </w:style>
  <w:style w:type="character" w:customStyle="1" w:styleId="QuoteChar">
    <w:name w:val="Quote Char"/>
    <w:basedOn w:val="DefaultParagraphFont"/>
    <w:link w:val="Quote"/>
    <w:uiPriority w:val="29"/>
    <w:semiHidden/>
    <w:rsid w:val="00631188"/>
    <w:rPr>
      <w:rFonts w:ascii="Grundfos TheSans V2" w:hAnsi="Grundfos TheSans V2"/>
      <w:i/>
      <w:iCs/>
      <w:color w:val="000000" w:themeColor="text1"/>
      <w:sz w:val="24"/>
      <w:szCs w:val="24"/>
    </w:rPr>
  </w:style>
  <w:style w:type="paragraph" w:styleId="IntenseQuote">
    <w:name w:val="Intense Quote"/>
    <w:basedOn w:val="Normal"/>
    <w:next w:val="Normal"/>
    <w:link w:val="IntenseQuoteChar"/>
    <w:uiPriority w:val="30"/>
    <w:semiHidden/>
    <w:unhideWhenUsed/>
    <w:rsid w:val="00631188"/>
    <w:pPr>
      <w:pBdr>
        <w:bottom w:val="single" w:sz="4" w:space="4" w:color="11497B" w:themeColor="accent1"/>
      </w:pBdr>
      <w:spacing w:before="200" w:after="280"/>
      <w:ind w:left="936" w:right="936"/>
    </w:pPr>
    <w:rPr>
      <w:b/>
      <w:bCs/>
      <w:i/>
      <w:iCs/>
      <w:color w:val="11497B" w:themeColor="accent1"/>
    </w:rPr>
  </w:style>
  <w:style w:type="character" w:customStyle="1" w:styleId="IntenseQuoteChar">
    <w:name w:val="Intense Quote Char"/>
    <w:basedOn w:val="DefaultParagraphFont"/>
    <w:link w:val="IntenseQuote"/>
    <w:uiPriority w:val="30"/>
    <w:semiHidden/>
    <w:rsid w:val="00631188"/>
    <w:rPr>
      <w:rFonts w:ascii="Grundfos TheSans V2" w:hAnsi="Grundfos TheSans V2"/>
      <w:b/>
      <w:bCs/>
      <w:i/>
      <w:iCs/>
      <w:color w:val="11497B" w:themeColor="accent1"/>
      <w:sz w:val="24"/>
      <w:szCs w:val="24"/>
    </w:rPr>
  </w:style>
  <w:style w:type="character" w:styleId="SubtleEmphasis">
    <w:name w:val="Subtle Emphasis"/>
    <w:basedOn w:val="DefaultParagraphFont"/>
    <w:uiPriority w:val="19"/>
    <w:semiHidden/>
    <w:unhideWhenUsed/>
    <w:rsid w:val="00631188"/>
    <w:rPr>
      <w:i/>
      <w:iCs/>
      <w:color w:val="808080" w:themeColor="text1" w:themeTint="7F"/>
    </w:rPr>
  </w:style>
  <w:style w:type="character" w:styleId="IntenseEmphasis">
    <w:name w:val="Intense Emphasis"/>
    <w:basedOn w:val="DefaultParagraphFont"/>
    <w:uiPriority w:val="21"/>
    <w:semiHidden/>
    <w:unhideWhenUsed/>
    <w:rsid w:val="00631188"/>
    <w:rPr>
      <w:b/>
      <w:bCs/>
      <w:i/>
      <w:iCs/>
      <w:color w:val="11497B" w:themeColor="accent1"/>
    </w:rPr>
  </w:style>
  <w:style w:type="character" w:styleId="SubtleReference">
    <w:name w:val="Subtle Reference"/>
    <w:basedOn w:val="DefaultParagraphFont"/>
    <w:uiPriority w:val="31"/>
    <w:semiHidden/>
    <w:unhideWhenUsed/>
    <w:rsid w:val="00631188"/>
    <w:rPr>
      <w:smallCaps/>
      <w:color w:val="126AF3" w:themeColor="accent2"/>
      <w:u w:val="single"/>
    </w:rPr>
  </w:style>
  <w:style w:type="character" w:styleId="IntenseReference">
    <w:name w:val="Intense Reference"/>
    <w:basedOn w:val="DefaultParagraphFont"/>
    <w:uiPriority w:val="32"/>
    <w:semiHidden/>
    <w:unhideWhenUsed/>
    <w:rsid w:val="00631188"/>
    <w:rPr>
      <w:b/>
      <w:bCs/>
      <w:smallCaps/>
      <w:color w:val="126AF3" w:themeColor="accent2"/>
      <w:spacing w:val="5"/>
      <w:u w:val="single"/>
    </w:rPr>
  </w:style>
  <w:style w:type="character" w:styleId="BookTitle">
    <w:name w:val="Book Title"/>
    <w:basedOn w:val="DefaultParagraphFont"/>
    <w:uiPriority w:val="33"/>
    <w:semiHidden/>
    <w:unhideWhenUsed/>
    <w:rsid w:val="00631188"/>
    <w:rPr>
      <w:b/>
      <w:bCs/>
      <w:smallCaps/>
      <w:spacing w:val="5"/>
    </w:rPr>
  </w:style>
  <w:style w:type="paragraph" w:styleId="TOCHeading">
    <w:name w:val="TOC Heading"/>
    <w:basedOn w:val="Heading1"/>
    <w:next w:val="Normal"/>
    <w:uiPriority w:val="39"/>
    <w:unhideWhenUsed/>
    <w:rsid w:val="004C4081"/>
    <w:pPr>
      <w:keepLines/>
      <w:spacing w:before="480"/>
      <w:outlineLvl w:val="9"/>
    </w:pPr>
    <w:rPr>
      <w:rFonts w:cstheme="majorBidi"/>
    </w:rPr>
  </w:style>
  <w:style w:type="paragraph" w:styleId="Header">
    <w:name w:val="header"/>
    <w:basedOn w:val="Normal"/>
    <w:link w:val="HeaderChar"/>
    <w:semiHidden/>
    <w:rsid w:val="00924CFE"/>
    <w:pPr>
      <w:tabs>
        <w:tab w:val="center" w:pos="4986"/>
        <w:tab w:val="right" w:pos="9972"/>
      </w:tabs>
      <w:spacing w:after="0" w:line="240" w:lineRule="auto"/>
    </w:pPr>
    <w:rPr>
      <w:rFonts w:ascii="Calibri" w:eastAsia="Times New Roman" w:hAnsi="Calibri" w:cs="Times New Roman"/>
      <w:kern w:val="0"/>
      <w:sz w:val="24"/>
      <w:szCs w:val="24"/>
      <w:lang w:val="en-GB" w:eastAsia="da-DK"/>
      <w14:ligatures w14:val="none"/>
    </w:rPr>
  </w:style>
  <w:style w:type="character" w:customStyle="1" w:styleId="HeaderChar">
    <w:name w:val="Header Char"/>
    <w:basedOn w:val="DefaultParagraphFont"/>
    <w:link w:val="Header"/>
    <w:semiHidden/>
    <w:rsid w:val="00924CFE"/>
    <w:rPr>
      <w:rFonts w:ascii="Grundfos TheSans V2" w:hAnsi="Grundfos TheSans V2"/>
      <w:sz w:val="24"/>
      <w:szCs w:val="24"/>
    </w:rPr>
  </w:style>
  <w:style w:type="paragraph" w:styleId="Footer">
    <w:name w:val="footer"/>
    <w:basedOn w:val="Normal"/>
    <w:link w:val="FooterChar"/>
    <w:uiPriority w:val="99"/>
    <w:rsid w:val="00BD5DF7"/>
    <w:pPr>
      <w:tabs>
        <w:tab w:val="center" w:pos="4986"/>
        <w:tab w:val="right" w:pos="9972"/>
      </w:tabs>
      <w:spacing w:after="0" w:line="240" w:lineRule="auto"/>
    </w:pPr>
    <w:rPr>
      <w:rFonts w:ascii="Calibri" w:eastAsia="Times New Roman" w:hAnsi="Calibri" w:cs="Calibri"/>
      <w:color w:val="11497B" w:themeColor="accent1"/>
      <w:kern w:val="0"/>
      <w:sz w:val="17"/>
      <w:szCs w:val="17"/>
      <w:lang w:val="en-GB" w:eastAsia="da-DK"/>
      <w14:ligatures w14:val="none"/>
    </w:rPr>
  </w:style>
  <w:style w:type="character" w:customStyle="1" w:styleId="FooterChar">
    <w:name w:val="Footer Char"/>
    <w:basedOn w:val="DefaultParagraphFont"/>
    <w:link w:val="Footer"/>
    <w:uiPriority w:val="99"/>
    <w:rsid w:val="00BD5DF7"/>
    <w:rPr>
      <w:rFonts w:ascii="Calibri" w:hAnsi="Calibri" w:cs="Calibri"/>
      <w:color w:val="11497B" w:themeColor="accent1"/>
      <w:sz w:val="17"/>
      <w:szCs w:val="17"/>
    </w:rPr>
  </w:style>
  <w:style w:type="character" w:styleId="PlaceholderText">
    <w:name w:val="Placeholder Text"/>
    <w:basedOn w:val="DefaultParagraphFont"/>
    <w:uiPriority w:val="99"/>
    <w:semiHidden/>
    <w:rsid w:val="003E220A"/>
    <w:rPr>
      <w:color w:val="808080"/>
    </w:rPr>
  </w:style>
  <w:style w:type="table" w:styleId="TableGrid">
    <w:name w:val="Table Grid"/>
    <w:basedOn w:val="TableNormal"/>
    <w:uiPriority w:val="39"/>
    <w:rsid w:val="0055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semiHidden/>
    <w:rsid w:val="007F626E"/>
  </w:style>
  <w:style w:type="character" w:customStyle="1" w:styleId="DateChar">
    <w:name w:val="Date Char"/>
    <w:basedOn w:val="DefaultParagraphFont"/>
    <w:link w:val="Date"/>
    <w:semiHidden/>
    <w:rsid w:val="007F626E"/>
    <w:rPr>
      <w:rFonts w:ascii="Calibri" w:hAnsi="Calibri"/>
      <w:sz w:val="24"/>
      <w:szCs w:val="24"/>
    </w:rPr>
  </w:style>
  <w:style w:type="table" w:customStyle="1" w:styleId="TabelGrundfos1">
    <w:name w:val="TabelGrundfos1"/>
    <w:basedOn w:val="TableNormal"/>
    <w:uiPriority w:val="99"/>
    <w:rsid w:val="00B841B0"/>
    <w:rPr>
      <w:rFonts w:ascii="Calibri" w:hAnsi="Calibri"/>
      <w:sz w:val="24"/>
    </w:rPr>
    <w:tblPr>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cPr>
      <w:shd w:val="clear" w:color="auto" w:fill="auto"/>
    </w:tcPr>
    <w:tblStylePr w:type="firstRow">
      <w:rPr>
        <w:rFonts w:ascii="Calibri" w:hAnsi="Calibri"/>
        <w:b/>
        <w:color w:val="11497B" w:themeColor="accent1"/>
        <w:sz w:val="24"/>
      </w:rPr>
      <w:tblPr/>
      <w:tcPr>
        <w:shd w:val="clear" w:color="auto" w:fill="DAEDFF" w:themeFill="accent3" w:themeFillTint="33"/>
      </w:tcPr>
    </w:tblStylePr>
  </w:style>
  <w:style w:type="table" w:customStyle="1" w:styleId="TabelGrundfos2">
    <w:name w:val="TabelGrundfos2"/>
    <w:basedOn w:val="TableNormal"/>
    <w:uiPriority w:val="99"/>
    <w:rsid w:val="00F20B96"/>
    <w:rPr>
      <w:rFonts w:ascii="Calibri" w:hAnsi="Calibri"/>
      <w:sz w:val="24"/>
    </w:rPr>
    <w:tblPr>
      <w:tblStyleRowBandSize w:val="1"/>
      <w:tblBorders>
        <w:top w:val="single" w:sz="4" w:space="0" w:color="126AF3" w:themeColor="accent2"/>
        <w:bottom w:val="single" w:sz="4" w:space="0" w:color="126AF3" w:themeColor="accent2"/>
        <w:insideH w:val="single" w:sz="4" w:space="0" w:color="126AF3" w:themeColor="accent2"/>
        <w:insideV w:val="single" w:sz="4" w:space="0" w:color="126AF3" w:themeColor="accent2"/>
      </w:tblBorders>
      <w:tblCellMar>
        <w:top w:w="108" w:type="dxa"/>
        <w:bottom w:w="108" w:type="dxa"/>
      </w:tblCellMar>
    </w:tblPr>
    <w:tblStylePr w:type="firstRow">
      <w:rPr>
        <w:b/>
        <w:color w:val="FFFFFF" w:themeColor="background1"/>
      </w:rPr>
      <w:tblPr/>
      <w:tcPr>
        <w:shd w:val="clear" w:color="auto" w:fill="126AF3" w:themeFill="accent2"/>
      </w:tcPr>
    </w:tblStylePr>
  </w:style>
  <w:style w:type="table" w:customStyle="1" w:styleId="TabelGrundfos3">
    <w:name w:val="TabelGrundfos3"/>
    <w:basedOn w:val="TableNormal"/>
    <w:uiPriority w:val="99"/>
    <w:rsid w:val="002F2C6A"/>
    <w:rPr>
      <w:rFonts w:ascii="Calibri" w:hAnsi="Calibri"/>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11497B" w:themeColor="accent1"/>
      </w:rPr>
      <w:tblPr>
        <w:tblCellMar>
          <w:top w:w="108" w:type="dxa"/>
          <w:left w:w="108" w:type="dxa"/>
          <w:bottom w:w="108" w:type="dxa"/>
          <w:right w:w="108" w:type="dxa"/>
        </w:tblCellMar>
      </w:tblPr>
      <w:tcPr>
        <w:shd w:val="clear" w:color="auto" w:fill="E9F1F7" w:themeFill="text2"/>
      </w:tcPr>
    </w:tblStylePr>
  </w:style>
  <w:style w:type="table" w:customStyle="1" w:styleId="TabelGrundfos4">
    <w:name w:val="TabelGrundfos4"/>
    <w:basedOn w:val="TableNormal"/>
    <w:uiPriority w:val="99"/>
    <w:rsid w:val="00D16A3F"/>
    <w:rPr>
      <w:rFonts w:ascii="Calibri" w:hAnsi="Calibri"/>
      <w:sz w:val="24"/>
    </w:rPr>
    <w:tblPr>
      <w:tblBorders>
        <w:top w:val="single" w:sz="4" w:space="0" w:color="11497B" w:themeColor="accent1"/>
        <w:bottom w:val="single" w:sz="4" w:space="0" w:color="11497B" w:themeColor="accent1"/>
        <w:insideH w:val="single" w:sz="4" w:space="0" w:color="11497B" w:themeColor="accent1"/>
        <w:insideV w:val="single" w:sz="4" w:space="0" w:color="11497B" w:themeColor="accent1"/>
      </w:tblBorders>
      <w:tblCellMar>
        <w:top w:w="108" w:type="dxa"/>
        <w:bottom w:w="108" w:type="dxa"/>
      </w:tblCellMar>
    </w:tblPr>
    <w:tblStylePr w:type="firstRow">
      <w:rPr>
        <w:b/>
        <w:color w:val="FFFFFF" w:themeColor="background1"/>
      </w:rPr>
      <w:tblPr/>
      <w:tcPr>
        <w:shd w:val="clear" w:color="auto" w:fill="11497B" w:themeFill="accent1"/>
      </w:tcPr>
    </w:tblStylePr>
  </w:style>
  <w:style w:type="paragraph" w:styleId="TOC1">
    <w:name w:val="toc 1"/>
    <w:basedOn w:val="Normal"/>
    <w:next w:val="Normal"/>
    <w:autoRedefine/>
    <w:uiPriority w:val="39"/>
    <w:unhideWhenUsed/>
    <w:rsid w:val="00976D4E"/>
    <w:pPr>
      <w:tabs>
        <w:tab w:val="right" w:leader="dot" w:pos="6804"/>
        <w:tab w:val="right" w:leader="dot" w:pos="9639"/>
      </w:tabs>
      <w:spacing w:after="100" w:line="240" w:lineRule="auto"/>
    </w:pPr>
    <w:rPr>
      <w:rFonts w:ascii="Calibri" w:eastAsia="Times New Roman" w:hAnsi="Calibri" w:cs="Times New Roman"/>
      <w:kern w:val="0"/>
      <w:sz w:val="24"/>
      <w:szCs w:val="24"/>
      <w:lang w:val="en-GB" w:eastAsia="da-DK"/>
      <w14:ligatures w14:val="none"/>
    </w:rPr>
  </w:style>
  <w:style w:type="paragraph" w:styleId="TOC2">
    <w:name w:val="toc 2"/>
    <w:basedOn w:val="Normal"/>
    <w:next w:val="Normal"/>
    <w:autoRedefine/>
    <w:uiPriority w:val="39"/>
    <w:unhideWhenUsed/>
    <w:rsid w:val="00012EB4"/>
    <w:pPr>
      <w:tabs>
        <w:tab w:val="right" w:leader="dot" w:pos="6804"/>
        <w:tab w:val="right" w:leader="dot" w:pos="9639"/>
      </w:tabs>
      <w:spacing w:after="100" w:line="240" w:lineRule="auto"/>
      <w:ind w:left="240"/>
    </w:pPr>
    <w:rPr>
      <w:rFonts w:ascii="Calibri" w:eastAsia="Times New Roman" w:hAnsi="Calibri" w:cs="Times New Roman"/>
      <w:kern w:val="0"/>
      <w:sz w:val="24"/>
      <w:szCs w:val="24"/>
      <w:lang w:val="en-GB" w:eastAsia="da-DK"/>
      <w14:ligatures w14:val="none"/>
    </w:rPr>
  </w:style>
  <w:style w:type="paragraph" w:styleId="TOC3">
    <w:name w:val="toc 3"/>
    <w:basedOn w:val="Normal"/>
    <w:next w:val="Normal"/>
    <w:autoRedefine/>
    <w:uiPriority w:val="39"/>
    <w:unhideWhenUsed/>
    <w:rsid w:val="007C628A"/>
    <w:pPr>
      <w:tabs>
        <w:tab w:val="right" w:leader="dot" w:pos="6804"/>
        <w:tab w:val="right" w:leader="dot" w:pos="9639"/>
      </w:tabs>
      <w:spacing w:after="100" w:line="240" w:lineRule="auto"/>
      <w:ind w:left="480"/>
    </w:pPr>
    <w:rPr>
      <w:rFonts w:ascii="Calibri" w:eastAsia="Times New Roman" w:hAnsi="Calibri" w:cs="Times New Roman"/>
      <w:kern w:val="0"/>
      <w:sz w:val="24"/>
      <w:szCs w:val="24"/>
      <w:lang w:val="en-GB" w:eastAsia="da-DK"/>
      <w14:ligatures w14:val="none"/>
    </w:rPr>
  </w:style>
  <w:style w:type="character" w:styleId="Hyperlink">
    <w:name w:val="Hyperlink"/>
    <w:basedOn w:val="DefaultParagraphFont"/>
    <w:uiPriority w:val="99"/>
    <w:unhideWhenUsed/>
    <w:rsid w:val="004C4081"/>
    <w:rPr>
      <w:color w:val="126AF3" w:themeColor="accent2"/>
      <w:u w:val="single"/>
    </w:rPr>
  </w:style>
  <w:style w:type="paragraph" w:customStyle="1" w:styleId="StyleBottomSinglesolidlineAccent2025ptLinewidth">
    <w:name w:val="Style Bottom: (Single solid line Accent 2  025 pt Line width)"/>
    <w:basedOn w:val="Normal"/>
    <w:rsid w:val="002B24D6"/>
    <w:pPr>
      <w:pBdr>
        <w:bottom w:val="single" w:sz="2" w:space="1" w:color="126AF3" w:themeColor="accent2"/>
      </w:pBdr>
      <w:spacing w:after="0" w:line="240" w:lineRule="auto"/>
    </w:pPr>
    <w:rPr>
      <w:rFonts w:ascii="Calibri" w:eastAsia="Times New Roman" w:hAnsi="Calibri" w:cs="Times New Roman"/>
      <w:color w:val="126AF3" w:themeColor="accent2"/>
      <w:kern w:val="0"/>
      <w:sz w:val="24"/>
      <w:szCs w:val="20"/>
      <w:lang w:val="en-GB" w:eastAsia="da-DK"/>
      <w14:ligatures w14:val="none"/>
    </w:rPr>
  </w:style>
  <w:style w:type="numbering" w:customStyle="1" w:styleId="GFstylebullet">
    <w:name w:val="GF style bullet"/>
    <w:uiPriority w:val="99"/>
    <w:rsid w:val="002F0E1A"/>
    <w:pPr>
      <w:numPr>
        <w:numId w:val="25"/>
      </w:numPr>
    </w:pPr>
  </w:style>
  <w:style w:type="character" w:styleId="FollowedHyperlink">
    <w:name w:val="FollowedHyperlink"/>
    <w:basedOn w:val="DefaultParagraphFont"/>
    <w:semiHidden/>
    <w:unhideWhenUsed/>
    <w:rsid w:val="00AE1299"/>
    <w:rPr>
      <w:color w:val="126AF3" w:themeColor="followedHyperlink"/>
      <w:u w:val="single"/>
    </w:rPr>
  </w:style>
  <w:style w:type="character" w:styleId="CommentReference">
    <w:name w:val="annotation reference"/>
    <w:basedOn w:val="DefaultParagraphFont"/>
    <w:uiPriority w:val="99"/>
    <w:semiHidden/>
    <w:unhideWhenUsed/>
    <w:rsid w:val="008004A4"/>
    <w:rPr>
      <w:sz w:val="16"/>
      <w:szCs w:val="16"/>
    </w:rPr>
  </w:style>
  <w:style w:type="table" w:styleId="GridTable6Colorful-Accent1">
    <w:name w:val="Grid Table 6 Colorful Accent 1"/>
    <w:basedOn w:val="TableNormal"/>
    <w:uiPriority w:val="51"/>
    <w:rsid w:val="008004A4"/>
    <w:rPr>
      <w:rFonts w:asciiTheme="minorHAnsi" w:eastAsiaTheme="minorEastAsia" w:hAnsiTheme="minorHAnsi" w:cstheme="minorBidi"/>
      <w:color w:val="0C365B" w:themeColor="accent1" w:themeShade="BF"/>
      <w:kern w:val="2"/>
      <w:sz w:val="24"/>
      <w:szCs w:val="24"/>
      <w:lang w:eastAsia="ja-JP"/>
      <w14:ligatures w14:val="standardContextual"/>
    </w:rPr>
    <w:tblPr>
      <w:tblStyleRowBandSize w:val="1"/>
      <w:tblStyleColBandSize w:val="1"/>
      <w:tblBorders>
        <w:top w:val="single" w:sz="4" w:space="0" w:color="3B94E4" w:themeColor="accent1" w:themeTint="99"/>
        <w:left w:val="single" w:sz="4" w:space="0" w:color="3B94E4" w:themeColor="accent1" w:themeTint="99"/>
        <w:bottom w:val="single" w:sz="4" w:space="0" w:color="3B94E4" w:themeColor="accent1" w:themeTint="99"/>
        <w:right w:val="single" w:sz="4" w:space="0" w:color="3B94E4" w:themeColor="accent1" w:themeTint="99"/>
        <w:insideH w:val="single" w:sz="4" w:space="0" w:color="3B94E4" w:themeColor="accent1" w:themeTint="99"/>
        <w:insideV w:val="single" w:sz="4" w:space="0" w:color="3B94E4" w:themeColor="accent1" w:themeTint="99"/>
      </w:tblBorders>
    </w:tblPr>
    <w:tblStylePr w:type="firstRow">
      <w:rPr>
        <w:b/>
        <w:bCs/>
      </w:rPr>
      <w:tblPr/>
      <w:tcPr>
        <w:tcBorders>
          <w:bottom w:val="single" w:sz="12" w:space="0" w:color="3B94E4" w:themeColor="accent1" w:themeTint="99"/>
        </w:tcBorders>
      </w:tcPr>
    </w:tblStylePr>
    <w:tblStylePr w:type="lastRow">
      <w:rPr>
        <w:b/>
        <w:bCs/>
      </w:rPr>
      <w:tblPr/>
      <w:tcPr>
        <w:tcBorders>
          <w:top w:val="double" w:sz="4" w:space="0" w:color="3B94E4" w:themeColor="accent1" w:themeTint="99"/>
        </w:tcBorders>
      </w:tcPr>
    </w:tblStylePr>
    <w:tblStylePr w:type="firstCol">
      <w:rPr>
        <w:b/>
        <w:bCs/>
      </w:rPr>
    </w:tblStylePr>
    <w:tblStylePr w:type="lastCol">
      <w:rPr>
        <w:b/>
        <w:bCs/>
      </w:rPr>
    </w:tblStylePr>
    <w:tblStylePr w:type="band1Vert">
      <w:tblPr/>
      <w:tcPr>
        <w:shd w:val="clear" w:color="auto" w:fill="BDDBF6" w:themeFill="accent1" w:themeFillTint="33"/>
      </w:tcPr>
    </w:tblStylePr>
    <w:tblStylePr w:type="band1Horz">
      <w:tblPr/>
      <w:tcPr>
        <w:shd w:val="clear" w:color="auto" w:fill="BDDBF6" w:themeFill="accent1" w:themeFillTint="33"/>
      </w:tcPr>
    </w:tblStylePr>
  </w:style>
  <w:style w:type="character" w:styleId="UnresolvedMention">
    <w:name w:val="Unresolved Mention"/>
    <w:basedOn w:val="DefaultParagraphFont"/>
    <w:uiPriority w:val="99"/>
    <w:semiHidden/>
    <w:unhideWhenUsed/>
    <w:rsid w:val="00133B36"/>
    <w:rPr>
      <w:color w:val="605E5C"/>
      <w:shd w:val="clear" w:color="auto" w:fill="E1DFDD"/>
    </w:rPr>
  </w:style>
  <w:style w:type="paragraph" w:styleId="FootnoteText">
    <w:name w:val="footnote text"/>
    <w:basedOn w:val="Normal"/>
    <w:link w:val="FootnoteTextChar"/>
    <w:uiPriority w:val="99"/>
    <w:semiHidden/>
    <w:unhideWhenUsed/>
    <w:rsid w:val="00DF7C08"/>
    <w:pPr>
      <w:spacing w:after="0" w:line="240" w:lineRule="auto"/>
    </w:pPr>
    <w:rPr>
      <w:rFonts w:ascii="Figtree" w:eastAsia="Figtree" w:hAnsi="Figtree" w:cs="Figtree"/>
      <w:color w:val="0F2C3D"/>
      <w:kern w:val="0"/>
      <w:sz w:val="20"/>
      <w:lang w:val="en-IE" w:eastAsia="ja-JP"/>
      <w14:ligatures w14:val="none"/>
    </w:rPr>
  </w:style>
  <w:style w:type="character" w:customStyle="1" w:styleId="FootnoteTextChar">
    <w:name w:val="Footnote Text Char"/>
    <w:basedOn w:val="DefaultParagraphFont"/>
    <w:link w:val="FootnoteText"/>
    <w:uiPriority w:val="99"/>
    <w:semiHidden/>
    <w:rsid w:val="00DF7C08"/>
    <w:rPr>
      <w:rFonts w:ascii="Figtree" w:eastAsia="Figtree" w:hAnsi="Figtree" w:cs="Figtree"/>
      <w:color w:val="0F2C3D"/>
      <w:szCs w:val="22"/>
      <w:lang w:val="en-IE" w:eastAsia="ja-JP"/>
    </w:rPr>
  </w:style>
  <w:style w:type="character" w:styleId="FootnoteReference">
    <w:name w:val="footnote reference"/>
    <w:basedOn w:val="DefaultParagraphFont"/>
    <w:uiPriority w:val="99"/>
    <w:unhideWhenUsed/>
    <w:rsid w:val="00DF7C08"/>
    <w:rPr>
      <w:vertAlign w:val="superscript"/>
    </w:rPr>
  </w:style>
  <w:style w:type="character" w:customStyle="1" w:styleId="s1">
    <w:name w:val="s1"/>
    <w:basedOn w:val="DefaultParagraphFont"/>
    <w:rsid w:val="00D0250E"/>
    <w:rPr>
      <w:rFonts w:ascii=".SFUI-Regular" w:hAnsi=".SFUI-Regular" w:hint="default"/>
      <w:b w:val="0"/>
      <w:bCs w:val="0"/>
      <w:i w:val="0"/>
      <w:iCs w:val="0"/>
      <w:sz w:val="24"/>
      <w:szCs w:val="24"/>
    </w:rPr>
  </w:style>
  <w:style w:type="paragraph" w:customStyle="1" w:styleId="paragraph">
    <w:name w:val="paragraph"/>
    <w:basedOn w:val="Normal"/>
    <w:rsid w:val="00917AF1"/>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 w:type="character" w:customStyle="1" w:styleId="normaltextrun">
    <w:name w:val="normaltextrun"/>
    <w:basedOn w:val="DefaultParagraphFont"/>
    <w:rsid w:val="00917AF1"/>
  </w:style>
  <w:style w:type="character" w:customStyle="1" w:styleId="eop">
    <w:name w:val="eop"/>
    <w:basedOn w:val="DefaultParagraphFont"/>
    <w:rsid w:val="00917AF1"/>
  </w:style>
  <w:style w:type="paragraph" w:styleId="NormalWeb">
    <w:name w:val="Normal (Web)"/>
    <w:basedOn w:val="Normal"/>
    <w:uiPriority w:val="99"/>
    <w:unhideWhenUsed/>
    <w:rsid w:val="00093F72"/>
    <w:pPr>
      <w:spacing w:before="100" w:beforeAutospacing="1" w:after="100" w:afterAutospacing="1" w:line="240" w:lineRule="auto"/>
    </w:pPr>
    <w:rPr>
      <w:rFonts w:ascii="Times New Roman" w:eastAsia="Times New Roman" w:hAnsi="Times New Roman" w:cs="Times New Roman"/>
      <w:kern w:val="0"/>
      <w:sz w:val="24"/>
      <w:szCs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8153">
      <w:bodyDiv w:val="1"/>
      <w:marLeft w:val="0"/>
      <w:marRight w:val="0"/>
      <w:marTop w:val="0"/>
      <w:marBottom w:val="0"/>
      <w:divBdr>
        <w:top w:val="none" w:sz="0" w:space="0" w:color="auto"/>
        <w:left w:val="none" w:sz="0" w:space="0" w:color="auto"/>
        <w:bottom w:val="none" w:sz="0" w:space="0" w:color="auto"/>
        <w:right w:val="none" w:sz="0" w:space="0" w:color="auto"/>
      </w:divBdr>
    </w:div>
    <w:div w:id="837617429">
      <w:bodyDiv w:val="1"/>
      <w:marLeft w:val="0"/>
      <w:marRight w:val="0"/>
      <w:marTop w:val="0"/>
      <w:marBottom w:val="0"/>
      <w:divBdr>
        <w:top w:val="none" w:sz="0" w:space="0" w:color="auto"/>
        <w:left w:val="none" w:sz="0" w:space="0" w:color="auto"/>
        <w:bottom w:val="none" w:sz="0" w:space="0" w:color="auto"/>
        <w:right w:val="none" w:sz="0" w:space="0" w:color="auto"/>
      </w:divBdr>
      <w:divsChild>
        <w:div w:id="2091002539">
          <w:marLeft w:val="0"/>
          <w:marRight w:val="0"/>
          <w:marTop w:val="0"/>
          <w:marBottom w:val="0"/>
          <w:divBdr>
            <w:top w:val="none" w:sz="0" w:space="0" w:color="auto"/>
            <w:left w:val="none" w:sz="0" w:space="0" w:color="auto"/>
            <w:bottom w:val="none" w:sz="0" w:space="0" w:color="auto"/>
            <w:right w:val="none" w:sz="0" w:space="0" w:color="auto"/>
          </w:divBdr>
        </w:div>
        <w:div w:id="2044674112">
          <w:marLeft w:val="0"/>
          <w:marRight w:val="0"/>
          <w:marTop w:val="0"/>
          <w:marBottom w:val="0"/>
          <w:divBdr>
            <w:top w:val="none" w:sz="0" w:space="0" w:color="auto"/>
            <w:left w:val="none" w:sz="0" w:space="0" w:color="auto"/>
            <w:bottom w:val="none" w:sz="0" w:space="0" w:color="auto"/>
            <w:right w:val="none" w:sz="0" w:space="0" w:color="auto"/>
          </w:divBdr>
        </w:div>
        <w:div w:id="70154186">
          <w:marLeft w:val="0"/>
          <w:marRight w:val="0"/>
          <w:marTop w:val="0"/>
          <w:marBottom w:val="0"/>
          <w:divBdr>
            <w:top w:val="none" w:sz="0" w:space="0" w:color="auto"/>
            <w:left w:val="none" w:sz="0" w:space="0" w:color="auto"/>
            <w:bottom w:val="none" w:sz="0" w:space="0" w:color="auto"/>
            <w:right w:val="none" w:sz="0" w:space="0" w:color="auto"/>
          </w:divBdr>
        </w:div>
        <w:div w:id="814877243">
          <w:marLeft w:val="0"/>
          <w:marRight w:val="0"/>
          <w:marTop w:val="0"/>
          <w:marBottom w:val="0"/>
          <w:divBdr>
            <w:top w:val="none" w:sz="0" w:space="0" w:color="auto"/>
            <w:left w:val="none" w:sz="0" w:space="0" w:color="auto"/>
            <w:bottom w:val="none" w:sz="0" w:space="0" w:color="auto"/>
            <w:right w:val="none" w:sz="0" w:space="0" w:color="auto"/>
          </w:divBdr>
        </w:div>
        <w:div w:id="116146528">
          <w:marLeft w:val="0"/>
          <w:marRight w:val="0"/>
          <w:marTop w:val="0"/>
          <w:marBottom w:val="0"/>
          <w:divBdr>
            <w:top w:val="none" w:sz="0" w:space="0" w:color="auto"/>
            <w:left w:val="none" w:sz="0" w:space="0" w:color="auto"/>
            <w:bottom w:val="none" w:sz="0" w:space="0" w:color="auto"/>
            <w:right w:val="none" w:sz="0" w:space="0" w:color="auto"/>
          </w:divBdr>
        </w:div>
        <w:div w:id="417796536">
          <w:marLeft w:val="0"/>
          <w:marRight w:val="0"/>
          <w:marTop w:val="0"/>
          <w:marBottom w:val="0"/>
          <w:divBdr>
            <w:top w:val="none" w:sz="0" w:space="0" w:color="auto"/>
            <w:left w:val="none" w:sz="0" w:space="0" w:color="auto"/>
            <w:bottom w:val="none" w:sz="0" w:space="0" w:color="auto"/>
            <w:right w:val="none" w:sz="0" w:space="0" w:color="auto"/>
          </w:divBdr>
        </w:div>
        <w:div w:id="1415544455">
          <w:marLeft w:val="0"/>
          <w:marRight w:val="0"/>
          <w:marTop w:val="0"/>
          <w:marBottom w:val="0"/>
          <w:divBdr>
            <w:top w:val="none" w:sz="0" w:space="0" w:color="auto"/>
            <w:left w:val="none" w:sz="0" w:space="0" w:color="auto"/>
            <w:bottom w:val="none" w:sz="0" w:space="0" w:color="auto"/>
            <w:right w:val="none" w:sz="0" w:space="0" w:color="auto"/>
          </w:divBdr>
        </w:div>
        <w:div w:id="1003438384">
          <w:marLeft w:val="0"/>
          <w:marRight w:val="0"/>
          <w:marTop w:val="0"/>
          <w:marBottom w:val="0"/>
          <w:divBdr>
            <w:top w:val="none" w:sz="0" w:space="0" w:color="auto"/>
            <w:left w:val="none" w:sz="0" w:space="0" w:color="auto"/>
            <w:bottom w:val="none" w:sz="0" w:space="0" w:color="auto"/>
            <w:right w:val="none" w:sz="0" w:space="0" w:color="auto"/>
          </w:divBdr>
        </w:div>
        <w:div w:id="1857111930">
          <w:marLeft w:val="0"/>
          <w:marRight w:val="0"/>
          <w:marTop w:val="0"/>
          <w:marBottom w:val="0"/>
          <w:divBdr>
            <w:top w:val="none" w:sz="0" w:space="0" w:color="auto"/>
            <w:left w:val="none" w:sz="0" w:space="0" w:color="auto"/>
            <w:bottom w:val="none" w:sz="0" w:space="0" w:color="auto"/>
            <w:right w:val="none" w:sz="0" w:space="0" w:color="auto"/>
          </w:divBdr>
        </w:div>
        <w:div w:id="808133580">
          <w:marLeft w:val="0"/>
          <w:marRight w:val="0"/>
          <w:marTop w:val="0"/>
          <w:marBottom w:val="0"/>
          <w:divBdr>
            <w:top w:val="none" w:sz="0" w:space="0" w:color="auto"/>
            <w:left w:val="none" w:sz="0" w:space="0" w:color="auto"/>
            <w:bottom w:val="none" w:sz="0" w:space="0" w:color="auto"/>
            <w:right w:val="none" w:sz="0" w:space="0" w:color="auto"/>
          </w:divBdr>
        </w:div>
        <w:div w:id="1773477845">
          <w:marLeft w:val="0"/>
          <w:marRight w:val="0"/>
          <w:marTop w:val="0"/>
          <w:marBottom w:val="0"/>
          <w:divBdr>
            <w:top w:val="none" w:sz="0" w:space="0" w:color="auto"/>
            <w:left w:val="none" w:sz="0" w:space="0" w:color="auto"/>
            <w:bottom w:val="none" w:sz="0" w:space="0" w:color="auto"/>
            <w:right w:val="none" w:sz="0" w:space="0" w:color="auto"/>
          </w:divBdr>
        </w:div>
        <w:div w:id="1115365616">
          <w:marLeft w:val="0"/>
          <w:marRight w:val="0"/>
          <w:marTop w:val="0"/>
          <w:marBottom w:val="0"/>
          <w:divBdr>
            <w:top w:val="none" w:sz="0" w:space="0" w:color="auto"/>
            <w:left w:val="none" w:sz="0" w:space="0" w:color="auto"/>
            <w:bottom w:val="none" w:sz="0" w:space="0" w:color="auto"/>
            <w:right w:val="none" w:sz="0" w:space="0" w:color="auto"/>
          </w:divBdr>
        </w:div>
        <w:div w:id="581959928">
          <w:marLeft w:val="0"/>
          <w:marRight w:val="0"/>
          <w:marTop w:val="0"/>
          <w:marBottom w:val="0"/>
          <w:divBdr>
            <w:top w:val="none" w:sz="0" w:space="0" w:color="auto"/>
            <w:left w:val="none" w:sz="0" w:space="0" w:color="auto"/>
            <w:bottom w:val="none" w:sz="0" w:space="0" w:color="auto"/>
            <w:right w:val="none" w:sz="0" w:space="0" w:color="auto"/>
          </w:divBdr>
        </w:div>
        <w:div w:id="723410055">
          <w:marLeft w:val="0"/>
          <w:marRight w:val="0"/>
          <w:marTop w:val="0"/>
          <w:marBottom w:val="0"/>
          <w:divBdr>
            <w:top w:val="none" w:sz="0" w:space="0" w:color="auto"/>
            <w:left w:val="none" w:sz="0" w:space="0" w:color="auto"/>
            <w:bottom w:val="none" w:sz="0" w:space="0" w:color="auto"/>
            <w:right w:val="none" w:sz="0" w:space="0" w:color="auto"/>
          </w:divBdr>
        </w:div>
        <w:div w:id="1474983050">
          <w:marLeft w:val="0"/>
          <w:marRight w:val="0"/>
          <w:marTop w:val="0"/>
          <w:marBottom w:val="0"/>
          <w:divBdr>
            <w:top w:val="none" w:sz="0" w:space="0" w:color="auto"/>
            <w:left w:val="none" w:sz="0" w:space="0" w:color="auto"/>
            <w:bottom w:val="none" w:sz="0" w:space="0" w:color="auto"/>
            <w:right w:val="none" w:sz="0" w:space="0" w:color="auto"/>
          </w:divBdr>
        </w:div>
        <w:div w:id="2133859367">
          <w:marLeft w:val="0"/>
          <w:marRight w:val="0"/>
          <w:marTop w:val="0"/>
          <w:marBottom w:val="0"/>
          <w:divBdr>
            <w:top w:val="none" w:sz="0" w:space="0" w:color="auto"/>
            <w:left w:val="none" w:sz="0" w:space="0" w:color="auto"/>
            <w:bottom w:val="none" w:sz="0" w:space="0" w:color="auto"/>
            <w:right w:val="none" w:sz="0" w:space="0" w:color="auto"/>
          </w:divBdr>
        </w:div>
        <w:div w:id="357242673">
          <w:marLeft w:val="0"/>
          <w:marRight w:val="0"/>
          <w:marTop w:val="0"/>
          <w:marBottom w:val="0"/>
          <w:divBdr>
            <w:top w:val="none" w:sz="0" w:space="0" w:color="auto"/>
            <w:left w:val="none" w:sz="0" w:space="0" w:color="auto"/>
            <w:bottom w:val="none" w:sz="0" w:space="0" w:color="auto"/>
            <w:right w:val="none" w:sz="0" w:space="0" w:color="auto"/>
          </w:divBdr>
        </w:div>
      </w:divsChild>
    </w:div>
    <w:div w:id="1058043601">
      <w:bodyDiv w:val="1"/>
      <w:marLeft w:val="0"/>
      <w:marRight w:val="0"/>
      <w:marTop w:val="0"/>
      <w:marBottom w:val="0"/>
      <w:divBdr>
        <w:top w:val="none" w:sz="0" w:space="0" w:color="auto"/>
        <w:left w:val="none" w:sz="0" w:space="0" w:color="auto"/>
        <w:bottom w:val="none" w:sz="0" w:space="0" w:color="auto"/>
        <w:right w:val="none" w:sz="0" w:space="0" w:color="auto"/>
      </w:divBdr>
    </w:div>
    <w:div w:id="1897231539">
      <w:bodyDiv w:val="1"/>
      <w:marLeft w:val="0"/>
      <w:marRight w:val="0"/>
      <w:marTop w:val="0"/>
      <w:marBottom w:val="0"/>
      <w:divBdr>
        <w:top w:val="none" w:sz="0" w:space="0" w:color="auto"/>
        <w:left w:val="none" w:sz="0" w:space="0" w:color="auto"/>
        <w:bottom w:val="none" w:sz="0" w:space="0" w:color="auto"/>
        <w:right w:val="none" w:sz="0" w:space="0" w:color="auto"/>
      </w:divBdr>
      <w:divsChild>
        <w:div w:id="1430199086">
          <w:marLeft w:val="0"/>
          <w:marRight w:val="0"/>
          <w:marTop w:val="0"/>
          <w:marBottom w:val="0"/>
          <w:divBdr>
            <w:top w:val="none" w:sz="0" w:space="0" w:color="auto"/>
            <w:left w:val="none" w:sz="0" w:space="0" w:color="auto"/>
            <w:bottom w:val="none" w:sz="0" w:space="0" w:color="auto"/>
            <w:right w:val="none" w:sz="0" w:space="0" w:color="auto"/>
          </w:divBdr>
        </w:div>
        <w:div w:id="1084303429">
          <w:marLeft w:val="0"/>
          <w:marRight w:val="0"/>
          <w:marTop w:val="0"/>
          <w:marBottom w:val="0"/>
          <w:divBdr>
            <w:top w:val="none" w:sz="0" w:space="0" w:color="auto"/>
            <w:left w:val="none" w:sz="0" w:space="0" w:color="auto"/>
            <w:bottom w:val="none" w:sz="0" w:space="0" w:color="auto"/>
            <w:right w:val="none" w:sz="0" w:space="0" w:color="auto"/>
          </w:divBdr>
        </w:div>
        <w:div w:id="2130119680">
          <w:marLeft w:val="0"/>
          <w:marRight w:val="0"/>
          <w:marTop w:val="0"/>
          <w:marBottom w:val="0"/>
          <w:divBdr>
            <w:top w:val="none" w:sz="0" w:space="0" w:color="auto"/>
            <w:left w:val="none" w:sz="0" w:space="0" w:color="auto"/>
            <w:bottom w:val="none" w:sz="0" w:space="0" w:color="auto"/>
            <w:right w:val="none" w:sz="0" w:space="0" w:color="auto"/>
          </w:divBdr>
        </w:div>
        <w:div w:id="1684013147">
          <w:marLeft w:val="0"/>
          <w:marRight w:val="0"/>
          <w:marTop w:val="0"/>
          <w:marBottom w:val="0"/>
          <w:divBdr>
            <w:top w:val="none" w:sz="0" w:space="0" w:color="auto"/>
            <w:left w:val="none" w:sz="0" w:space="0" w:color="auto"/>
            <w:bottom w:val="none" w:sz="0" w:space="0" w:color="auto"/>
            <w:right w:val="none" w:sz="0" w:space="0" w:color="auto"/>
          </w:divBdr>
        </w:div>
        <w:div w:id="885989401">
          <w:marLeft w:val="0"/>
          <w:marRight w:val="0"/>
          <w:marTop w:val="0"/>
          <w:marBottom w:val="0"/>
          <w:divBdr>
            <w:top w:val="none" w:sz="0" w:space="0" w:color="auto"/>
            <w:left w:val="none" w:sz="0" w:space="0" w:color="auto"/>
            <w:bottom w:val="none" w:sz="0" w:space="0" w:color="auto"/>
            <w:right w:val="none" w:sz="0" w:space="0" w:color="auto"/>
          </w:divBdr>
        </w:div>
        <w:div w:id="2019891439">
          <w:marLeft w:val="0"/>
          <w:marRight w:val="0"/>
          <w:marTop w:val="0"/>
          <w:marBottom w:val="0"/>
          <w:divBdr>
            <w:top w:val="none" w:sz="0" w:space="0" w:color="auto"/>
            <w:left w:val="none" w:sz="0" w:space="0" w:color="auto"/>
            <w:bottom w:val="none" w:sz="0" w:space="0" w:color="auto"/>
            <w:right w:val="none" w:sz="0" w:space="0" w:color="auto"/>
          </w:divBdr>
        </w:div>
        <w:div w:id="220823360">
          <w:marLeft w:val="0"/>
          <w:marRight w:val="0"/>
          <w:marTop w:val="0"/>
          <w:marBottom w:val="0"/>
          <w:divBdr>
            <w:top w:val="none" w:sz="0" w:space="0" w:color="auto"/>
            <w:left w:val="none" w:sz="0" w:space="0" w:color="auto"/>
            <w:bottom w:val="none" w:sz="0" w:space="0" w:color="auto"/>
            <w:right w:val="none" w:sz="0" w:space="0" w:color="auto"/>
          </w:divBdr>
        </w:div>
        <w:div w:id="1747648542">
          <w:marLeft w:val="0"/>
          <w:marRight w:val="0"/>
          <w:marTop w:val="0"/>
          <w:marBottom w:val="0"/>
          <w:divBdr>
            <w:top w:val="none" w:sz="0" w:space="0" w:color="auto"/>
            <w:left w:val="none" w:sz="0" w:space="0" w:color="auto"/>
            <w:bottom w:val="none" w:sz="0" w:space="0" w:color="auto"/>
            <w:right w:val="none" w:sz="0" w:space="0" w:color="auto"/>
          </w:divBdr>
        </w:div>
        <w:div w:id="17783918">
          <w:marLeft w:val="0"/>
          <w:marRight w:val="0"/>
          <w:marTop w:val="0"/>
          <w:marBottom w:val="0"/>
          <w:divBdr>
            <w:top w:val="none" w:sz="0" w:space="0" w:color="auto"/>
            <w:left w:val="none" w:sz="0" w:space="0" w:color="auto"/>
            <w:bottom w:val="none" w:sz="0" w:space="0" w:color="auto"/>
            <w:right w:val="none" w:sz="0" w:space="0" w:color="auto"/>
          </w:divBdr>
        </w:div>
        <w:div w:id="287668436">
          <w:marLeft w:val="0"/>
          <w:marRight w:val="0"/>
          <w:marTop w:val="0"/>
          <w:marBottom w:val="0"/>
          <w:divBdr>
            <w:top w:val="none" w:sz="0" w:space="0" w:color="auto"/>
            <w:left w:val="none" w:sz="0" w:space="0" w:color="auto"/>
            <w:bottom w:val="none" w:sz="0" w:space="0" w:color="auto"/>
            <w:right w:val="none" w:sz="0" w:space="0" w:color="auto"/>
          </w:divBdr>
        </w:div>
        <w:div w:id="454367305">
          <w:marLeft w:val="0"/>
          <w:marRight w:val="0"/>
          <w:marTop w:val="0"/>
          <w:marBottom w:val="0"/>
          <w:divBdr>
            <w:top w:val="none" w:sz="0" w:space="0" w:color="auto"/>
            <w:left w:val="none" w:sz="0" w:space="0" w:color="auto"/>
            <w:bottom w:val="none" w:sz="0" w:space="0" w:color="auto"/>
            <w:right w:val="none" w:sz="0" w:space="0" w:color="auto"/>
          </w:divBdr>
        </w:div>
        <w:div w:id="669480643">
          <w:marLeft w:val="0"/>
          <w:marRight w:val="0"/>
          <w:marTop w:val="0"/>
          <w:marBottom w:val="0"/>
          <w:divBdr>
            <w:top w:val="none" w:sz="0" w:space="0" w:color="auto"/>
            <w:left w:val="none" w:sz="0" w:space="0" w:color="auto"/>
            <w:bottom w:val="none" w:sz="0" w:space="0" w:color="auto"/>
            <w:right w:val="none" w:sz="0" w:space="0" w:color="auto"/>
          </w:divBdr>
        </w:div>
        <w:div w:id="1234127068">
          <w:marLeft w:val="0"/>
          <w:marRight w:val="0"/>
          <w:marTop w:val="0"/>
          <w:marBottom w:val="0"/>
          <w:divBdr>
            <w:top w:val="none" w:sz="0" w:space="0" w:color="auto"/>
            <w:left w:val="none" w:sz="0" w:space="0" w:color="auto"/>
            <w:bottom w:val="none" w:sz="0" w:space="0" w:color="auto"/>
            <w:right w:val="none" w:sz="0" w:space="0" w:color="auto"/>
          </w:divBdr>
        </w:div>
        <w:div w:id="1333098711">
          <w:marLeft w:val="0"/>
          <w:marRight w:val="0"/>
          <w:marTop w:val="0"/>
          <w:marBottom w:val="0"/>
          <w:divBdr>
            <w:top w:val="none" w:sz="0" w:space="0" w:color="auto"/>
            <w:left w:val="none" w:sz="0" w:space="0" w:color="auto"/>
            <w:bottom w:val="none" w:sz="0" w:space="0" w:color="auto"/>
            <w:right w:val="none" w:sz="0" w:space="0" w:color="auto"/>
          </w:divBdr>
        </w:div>
        <w:div w:id="1846556408">
          <w:marLeft w:val="0"/>
          <w:marRight w:val="0"/>
          <w:marTop w:val="0"/>
          <w:marBottom w:val="0"/>
          <w:divBdr>
            <w:top w:val="none" w:sz="0" w:space="0" w:color="auto"/>
            <w:left w:val="none" w:sz="0" w:space="0" w:color="auto"/>
            <w:bottom w:val="none" w:sz="0" w:space="0" w:color="auto"/>
            <w:right w:val="none" w:sz="0" w:space="0" w:color="auto"/>
          </w:divBdr>
        </w:div>
        <w:div w:id="1317880185">
          <w:marLeft w:val="0"/>
          <w:marRight w:val="0"/>
          <w:marTop w:val="0"/>
          <w:marBottom w:val="0"/>
          <w:divBdr>
            <w:top w:val="none" w:sz="0" w:space="0" w:color="auto"/>
            <w:left w:val="none" w:sz="0" w:space="0" w:color="auto"/>
            <w:bottom w:val="none" w:sz="0" w:space="0" w:color="auto"/>
            <w:right w:val="none" w:sz="0" w:space="0" w:color="auto"/>
          </w:divBdr>
        </w:div>
        <w:div w:id="179097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undfos.com/press-k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undfos.com/new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3A%2F%2Fwww.genuinecup.org%2F&amp;data=05%7C02%7Ccaachton%40grundfos.com%7C1260b1b084d04111718408dee241c9be%7Cdabd5d9087c244c993cd783e03236e40%7C0%7C0%7C639196969338333929%7CUnknown%7CTWFpbGZsb3d8eyJFbXB0eU1hcGkiOnRydWUsIlYiOiIwLjAuMDAwMCIsIlAiOiJXaW4zMiIsIkFOIjoiTWFpbCIsIldUIjoyfQ%3D%3D%7C0%7C%7C%7C&amp;sdata=Ldx27Q7Ju0vpf%2BYuswaTZWxI9%2B6OATnq7cmuuCIvGs0%3D&amp;reserved=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undfos.com/press-off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63\Downloads\Grundfos%20A4%20Logo%20Top.dotx" TargetMode="External"/></Relationships>
</file>

<file path=word/theme/theme1.xml><?xml version="1.0" encoding="utf-8"?>
<a:theme xmlns:a="http://schemas.openxmlformats.org/drawingml/2006/main" name="Grundfos_Word_Design">
  <a:themeElements>
    <a:clrScheme name="GF Colours Word 01">
      <a:dk1>
        <a:srgbClr val="000000"/>
      </a:dk1>
      <a:lt1>
        <a:srgbClr val="FFFFFF"/>
      </a:lt1>
      <a:dk2>
        <a:srgbClr val="E9F1F7"/>
      </a:dk2>
      <a:lt2>
        <a:srgbClr val="7497B2"/>
      </a:lt2>
      <a:accent1>
        <a:srgbClr val="11497B"/>
      </a:accent1>
      <a:accent2>
        <a:srgbClr val="126AF3"/>
      </a:accent2>
      <a:accent3>
        <a:srgbClr val="47A6FF"/>
      </a:accent3>
      <a:accent4>
        <a:srgbClr val="092844"/>
      </a:accent4>
      <a:accent5>
        <a:srgbClr val="E3C181"/>
      </a:accent5>
      <a:accent6>
        <a:srgbClr val="F0DDBA"/>
      </a:accent6>
      <a:hlink>
        <a:srgbClr val="126AF3"/>
      </a:hlink>
      <a:folHlink>
        <a:srgbClr val="126AF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ac0594-626e-4695-8c62-e9ab98e0866f" xsi:nil="true"/>
    <lcf76f155ced4ddcb4097134ff3c332f xmlns="56cee835-4280-4b08-8fc1-d1afae988c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C9B8E9D9E86D40AF6A2D2C9426E89E" ma:contentTypeVersion="12" ma:contentTypeDescription="Create a new document." ma:contentTypeScope="" ma:versionID="21b467e7dc52968958c8147777ba66f9">
  <xsd:schema xmlns:xsd="http://www.w3.org/2001/XMLSchema" xmlns:xs="http://www.w3.org/2001/XMLSchema" xmlns:p="http://schemas.microsoft.com/office/2006/metadata/properties" xmlns:ns2="56cee835-4280-4b08-8fc1-d1afae988c22" xmlns:ns3="efac0594-626e-4695-8c62-e9ab98e0866f" targetNamespace="http://schemas.microsoft.com/office/2006/metadata/properties" ma:root="true" ma:fieldsID="afce57dbb0493c3f79fe58557091ef22" ns2:_="" ns3:_="">
    <xsd:import namespace="56cee835-4280-4b08-8fc1-d1afae988c22"/>
    <xsd:import namespace="efac0594-626e-4695-8c62-e9ab98e08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ee835-4280-4b08-8fc1-d1afae98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4f276-14dc-4e54-a0cf-bc34c614c50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c0594-626e-4695-8c62-e9ab98e086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690695-4504-4f71-9dc8-e89720629ff4}" ma:internalName="TaxCatchAll" ma:showField="CatchAllData" ma:web="efac0594-626e-4695-8c62-e9ab98e08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CECE3-55E1-46A5-B040-D557026A7FE6}">
  <ds:schemaRefs>
    <ds:schemaRef ds:uri="http://schemas.microsoft.com/sharepoint/v3/contenttype/forms"/>
  </ds:schemaRefs>
</ds:datastoreItem>
</file>

<file path=customXml/itemProps2.xml><?xml version="1.0" encoding="utf-8"?>
<ds:datastoreItem xmlns:ds="http://schemas.openxmlformats.org/officeDocument/2006/customXml" ds:itemID="{64EDF3C3-3C61-4A57-AFD6-82AF1EE7F2F2}">
  <ds:schemaRefs>
    <ds:schemaRef ds:uri="http://schemas.microsoft.com/office/2006/metadata/properties"/>
    <ds:schemaRef ds:uri="http://schemas.microsoft.com/office/infopath/2007/PartnerControls"/>
    <ds:schemaRef ds:uri="efac0594-626e-4695-8c62-e9ab98e0866f"/>
    <ds:schemaRef ds:uri="56cee835-4280-4b08-8fc1-d1afae988c22"/>
  </ds:schemaRefs>
</ds:datastoreItem>
</file>

<file path=customXml/itemProps3.xml><?xml version="1.0" encoding="utf-8"?>
<ds:datastoreItem xmlns:ds="http://schemas.openxmlformats.org/officeDocument/2006/customXml" ds:itemID="{6A526712-EE87-47FF-BE93-B575C9BEC573}">
  <ds:schemaRefs>
    <ds:schemaRef ds:uri="http://schemas.openxmlformats.org/officeDocument/2006/bibliography"/>
  </ds:schemaRefs>
</ds:datastoreItem>
</file>

<file path=customXml/itemProps4.xml><?xml version="1.0" encoding="utf-8"?>
<ds:datastoreItem xmlns:ds="http://schemas.openxmlformats.org/officeDocument/2006/customXml" ds:itemID="{04389C85-8BDA-4661-AC0A-79D9896D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ee835-4280-4b08-8fc1-d1afae988c22"/>
    <ds:schemaRef ds:uri="efac0594-626e-4695-8c62-e9ab98e08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Grundfos A4 Logo Top</Template>
  <TotalTime>0</TotalTime>
  <Pages>2</Pages>
  <Words>483</Words>
  <Characters>2827</Characters>
  <Application>Microsoft Office Word</Application>
  <DocSecurity>8</DocSecurity>
  <Lines>46</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document A4 - Logo top</vt: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A4 - Logo top</dc:title>
  <dc:creator>Catalin Ciprian Kádár</dc:creator>
  <cp:lastModifiedBy>Carina Achton Nielsen</cp:lastModifiedBy>
  <cp:revision>2</cp:revision>
  <cp:lastPrinted>2012-08-31T11:50:00Z</cp:lastPrinted>
  <dcterms:created xsi:type="dcterms:W3CDTF">2026-07-15T08:14:00Z</dcterms:created>
  <dcterms:modified xsi:type="dcterms:W3CDTF">2026-07-15T08:14:00Z</dcterms:modified>
  <cp:category>2023 Blank Top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Blank</vt:lpwstr>
  </property>
  <property fmtid="{D5CDD505-2E9C-101B-9397-08002B2CF9AE}" pid="3" name="MediaServiceImageTags">
    <vt:lpwstr/>
  </property>
  <property fmtid="{D5CDD505-2E9C-101B-9397-08002B2CF9AE}" pid="4" name="ContentTypeId">
    <vt:lpwstr>0x010100C1C9B8E9D9E86D40AF6A2D2C9426E89E</vt:lpwstr>
  </property>
  <property fmtid="{D5CDD505-2E9C-101B-9397-08002B2CF9AE}" pid="5" name="MMElement">
    <vt:lpwstr/>
  </property>
  <property fmtid="{D5CDD505-2E9C-101B-9397-08002B2CF9AE}" pid="6" name="MMScreenOrPrint">
    <vt:lpwstr/>
  </property>
  <property fmtid="{D5CDD505-2E9C-101B-9397-08002B2CF9AE}" pid="7" name="MMVariant">
    <vt:lpwstr/>
  </property>
  <property fmtid="{D5CDD505-2E9C-101B-9397-08002B2CF9AE}" pid="8" name="MMFileType">
    <vt:lpwstr/>
  </property>
  <property fmtid="{D5CDD505-2E9C-101B-9397-08002B2CF9AE}" pid="9" name="MMLogoColour">
    <vt:lpwstr/>
  </property>
  <property fmtid="{D5CDD505-2E9C-101B-9397-08002B2CF9AE}" pid="10" name="MMNavigation">
    <vt:lpwstr/>
  </property>
</Properties>
</file>