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C11" w:rsidRPr="00C16C33" w:rsidRDefault="0042102F" w:rsidP="00127B89">
      <w:pPr>
        <w:spacing w:after="720"/>
        <w:rPr>
          <w:rFonts w:ascii="Helvetica" w:hAnsi="Helvetica"/>
          <w:sz w:val="22"/>
        </w:rPr>
      </w:pPr>
      <w:r>
        <w:rPr>
          <w:rFonts w:ascii="Helvetica" w:hAnsi="Helvetica"/>
          <w:sz w:val="22"/>
        </w:rPr>
        <w:t>March</w:t>
      </w:r>
      <w:r w:rsidRPr="00B060A2">
        <w:rPr>
          <w:rFonts w:ascii="Helvetica" w:hAnsi="Helvetica"/>
          <w:sz w:val="22"/>
        </w:rPr>
        <w:t xml:space="preserve"> </w:t>
      </w:r>
      <w:r w:rsidR="00FF631E" w:rsidRPr="00C16C33">
        <w:rPr>
          <w:rFonts w:ascii="Helvetica" w:hAnsi="Helvetica"/>
          <w:sz w:val="22"/>
        </w:rPr>
        <w:t>202</w:t>
      </w:r>
      <w:r w:rsidR="00504FF5" w:rsidRPr="00C16C33">
        <w:rPr>
          <w:rFonts w:ascii="Helvetica" w:hAnsi="Helvetica"/>
          <w:sz w:val="22"/>
        </w:rPr>
        <w:t>6</w:t>
      </w:r>
    </w:p>
    <w:p w:rsidR="00DF517D" w:rsidRPr="00C9495F" w:rsidRDefault="00DF517D" w:rsidP="00DF517D">
      <w:pPr>
        <w:ind w:left="3240"/>
        <w:rPr>
          <w:rFonts w:ascii="Helvetica" w:hAnsi="Helvetica"/>
          <w:bCs/>
          <w:color w:val="000000"/>
          <w:sz w:val="22"/>
          <w:u w:val="single"/>
          <w:lang w:val="en-GB"/>
        </w:rPr>
      </w:pPr>
      <w:proofErr w:type="spellStart"/>
      <w:r w:rsidRPr="00C9495F">
        <w:rPr>
          <w:rFonts w:ascii="Helvetica" w:hAnsi="Helvetica"/>
          <w:bCs/>
          <w:color w:val="000000"/>
          <w:sz w:val="22"/>
          <w:u w:val="single"/>
          <w:lang w:val="en-GB"/>
        </w:rPr>
        <w:t>light+building</w:t>
      </w:r>
      <w:proofErr w:type="spellEnd"/>
      <w:r w:rsidR="00FC3D46" w:rsidRPr="00C9495F">
        <w:rPr>
          <w:rFonts w:ascii="Helvetica" w:hAnsi="Helvetica"/>
          <w:bCs/>
          <w:color w:val="000000"/>
          <w:sz w:val="22"/>
          <w:u w:val="single"/>
          <w:lang w:val="en-GB"/>
        </w:rPr>
        <w:t xml:space="preserve"> (</w:t>
      </w:r>
      <w:r w:rsidR="00C9495F" w:rsidRPr="00C9495F">
        <w:rPr>
          <w:rFonts w:ascii="Helvetica" w:hAnsi="Helvetica"/>
          <w:bCs/>
          <w:color w:val="000000"/>
          <w:sz w:val="22"/>
          <w:u w:val="single"/>
          <w:lang w:val="en-GB"/>
        </w:rPr>
        <w:t>h</w:t>
      </w:r>
      <w:r w:rsidR="00783C1D" w:rsidRPr="00C9495F">
        <w:rPr>
          <w:rFonts w:ascii="Helvetica" w:hAnsi="Helvetica"/>
          <w:bCs/>
          <w:color w:val="000000"/>
          <w:sz w:val="22"/>
          <w:u w:val="single"/>
          <w:lang w:val="en-GB"/>
        </w:rPr>
        <w:t xml:space="preserve">all 11, </w:t>
      </w:r>
      <w:r w:rsidR="00C9495F" w:rsidRPr="00C9495F">
        <w:rPr>
          <w:rFonts w:ascii="Helvetica" w:hAnsi="Helvetica"/>
          <w:bCs/>
          <w:color w:val="000000"/>
          <w:sz w:val="22"/>
          <w:u w:val="single"/>
          <w:lang w:val="en-GB"/>
        </w:rPr>
        <w:t>s</w:t>
      </w:r>
      <w:r w:rsidR="00783C1D" w:rsidRPr="00C9495F">
        <w:rPr>
          <w:rFonts w:ascii="Helvetica" w:hAnsi="Helvetica"/>
          <w:bCs/>
          <w:color w:val="000000"/>
          <w:sz w:val="22"/>
          <w:u w:val="single"/>
          <w:lang w:val="en-GB"/>
        </w:rPr>
        <w:t>tand B06</w:t>
      </w:r>
      <w:r w:rsidR="00FC3D46" w:rsidRPr="00C9495F">
        <w:rPr>
          <w:rFonts w:ascii="Helvetica" w:hAnsi="Helvetica"/>
          <w:bCs/>
          <w:color w:val="000000"/>
          <w:sz w:val="22"/>
          <w:u w:val="single"/>
          <w:lang w:val="en-GB"/>
        </w:rPr>
        <w:t>)</w:t>
      </w:r>
    </w:p>
    <w:p w:rsidR="00DF517D" w:rsidRPr="00C9495F" w:rsidRDefault="00DF517D" w:rsidP="00DF517D">
      <w:pPr>
        <w:ind w:left="3240"/>
        <w:rPr>
          <w:rFonts w:ascii="Helvetica" w:hAnsi="Helvetica"/>
          <w:bCs/>
          <w:color w:val="000000"/>
          <w:sz w:val="22"/>
          <w:lang w:val="en-GB"/>
        </w:rPr>
      </w:pPr>
    </w:p>
    <w:p w:rsidR="00DF517D" w:rsidRPr="00C9495F" w:rsidRDefault="00C9495F" w:rsidP="00DF517D">
      <w:pPr>
        <w:ind w:left="3240"/>
        <w:rPr>
          <w:rFonts w:ascii="Helvetica" w:hAnsi="Helvetica" w:cs="Tahoma"/>
          <w:b/>
          <w:bCs/>
          <w:color w:val="000000"/>
          <w:sz w:val="22"/>
          <w:lang w:val="en-GB"/>
        </w:rPr>
      </w:pPr>
      <w:r w:rsidRPr="00C9495F">
        <w:rPr>
          <w:rFonts w:ascii="Helvetica" w:hAnsi="Helvetica" w:cs="Tahoma"/>
          <w:b/>
          <w:bCs/>
          <w:color w:val="000000"/>
          <w:sz w:val="22"/>
          <w:lang w:val="en-GB"/>
        </w:rPr>
        <w:t>Hassle-free remote management</w:t>
      </w:r>
    </w:p>
    <w:p w:rsidR="003E0578" w:rsidRPr="00C9495F" w:rsidRDefault="003E0578" w:rsidP="003E0578">
      <w:pPr>
        <w:ind w:left="3240"/>
        <w:rPr>
          <w:rFonts w:ascii="Helvetica" w:hAnsi="Helvetica" w:cs="Tahoma"/>
          <w:b/>
          <w:bCs/>
          <w:color w:val="000000"/>
          <w:sz w:val="22"/>
          <w:lang w:val="en-GB"/>
        </w:rPr>
      </w:pPr>
    </w:p>
    <w:p w:rsidR="00C9495F" w:rsidRDefault="00C9495F" w:rsidP="001C697C">
      <w:pPr>
        <w:ind w:left="3240"/>
        <w:rPr>
          <w:rFonts w:ascii="Helvetica" w:hAnsi="Helvetica"/>
          <w:bCs/>
          <w:color w:val="000000"/>
          <w:sz w:val="22"/>
          <w:lang w:val="en-GB"/>
        </w:rPr>
      </w:pPr>
      <w:r w:rsidRPr="00C9495F">
        <w:rPr>
          <w:rFonts w:ascii="Helvetica" w:hAnsi="Helvetica"/>
          <w:bCs/>
          <w:color w:val="000000"/>
          <w:sz w:val="22"/>
          <w:lang w:val="en-GB"/>
        </w:rPr>
        <w:t xml:space="preserve">With Grundfos Connect Asset Monitor, Grundfos </w:t>
      </w:r>
      <w:r>
        <w:rPr>
          <w:rFonts w:ascii="Helvetica" w:hAnsi="Helvetica"/>
          <w:bCs/>
          <w:color w:val="000000"/>
          <w:sz w:val="22"/>
          <w:lang w:val="en-GB"/>
        </w:rPr>
        <w:t>presents</w:t>
      </w:r>
      <w:r w:rsidRPr="00C9495F">
        <w:rPr>
          <w:rFonts w:ascii="Helvetica" w:hAnsi="Helvetica"/>
          <w:bCs/>
          <w:color w:val="000000"/>
          <w:sz w:val="22"/>
          <w:lang w:val="en-GB"/>
        </w:rPr>
        <w:t xml:space="preserve"> a cost-effective, user-friendly remote management solution for building services systems at </w:t>
      </w:r>
      <w:proofErr w:type="spellStart"/>
      <w:r w:rsidRPr="00C9495F">
        <w:rPr>
          <w:rFonts w:ascii="Helvetica" w:hAnsi="Helvetica"/>
          <w:bCs/>
          <w:color w:val="000000"/>
          <w:sz w:val="22"/>
          <w:lang w:val="en-GB"/>
        </w:rPr>
        <w:t>light+building</w:t>
      </w:r>
      <w:proofErr w:type="spellEnd"/>
      <w:r w:rsidRPr="00C9495F">
        <w:rPr>
          <w:rFonts w:ascii="Helvetica" w:hAnsi="Helvetica"/>
          <w:bCs/>
          <w:color w:val="000000"/>
          <w:sz w:val="22"/>
          <w:lang w:val="en-GB"/>
        </w:rPr>
        <w:t xml:space="preserve"> in Frankfurt. It is based on a platform previously used only for water management, which has been further developed with extended functionality for building services. Connect Asset Monitor is an intuitive cloud solution that makes technical operating data easily accessible without complex control system integration. It gives operators and facility managers a constant overview of the status of their pumps and systems and allows them to monitor important operating data such as energy consumption, temperature, and flow rate.</w:t>
      </w:r>
    </w:p>
    <w:p w:rsidR="00C9495F" w:rsidRDefault="00C9495F" w:rsidP="001C697C">
      <w:pPr>
        <w:ind w:left="3240"/>
        <w:rPr>
          <w:rFonts w:ascii="Helvetica" w:hAnsi="Helvetica"/>
          <w:bCs/>
          <w:color w:val="000000"/>
          <w:sz w:val="22"/>
          <w:lang w:val="en-GB"/>
        </w:rPr>
      </w:pPr>
    </w:p>
    <w:p w:rsidR="0072522A" w:rsidRPr="00DC778D" w:rsidRDefault="00DC778D" w:rsidP="001C697C">
      <w:pPr>
        <w:ind w:left="3240"/>
        <w:rPr>
          <w:rFonts w:ascii="Helvetica" w:hAnsi="Helvetica"/>
          <w:bCs/>
          <w:color w:val="000000"/>
          <w:sz w:val="22"/>
          <w:lang w:val="en-GB"/>
        </w:rPr>
      </w:pPr>
      <w:r w:rsidRPr="00DC778D">
        <w:rPr>
          <w:rFonts w:ascii="Helvetica" w:hAnsi="Helvetica"/>
          <w:bCs/>
          <w:color w:val="000000"/>
          <w:sz w:val="22"/>
          <w:lang w:val="en-GB"/>
        </w:rPr>
        <w:t xml:space="preserve">The Connect Asset Monitor accesses operating and status data in near real time via a Grundfos gateway and a secure internet connection. In addition to Grundfos pumps, other devices can also be connected to the platform via </w:t>
      </w:r>
      <w:proofErr w:type="spellStart"/>
      <w:r w:rsidRPr="00DC778D">
        <w:rPr>
          <w:rFonts w:ascii="Helvetica" w:hAnsi="Helvetica"/>
          <w:bCs/>
          <w:color w:val="000000"/>
          <w:sz w:val="22"/>
          <w:lang w:val="en-GB"/>
        </w:rPr>
        <w:t>Modbus</w:t>
      </w:r>
      <w:proofErr w:type="spellEnd"/>
      <w:r w:rsidRPr="00DC778D">
        <w:rPr>
          <w:rFonts w:ascii="Helvetica" w:hAnsi="Helvetica"/>
          <w:bCs/>
          <w:color w:val="000000"/>
          <w:sz w:val="22"/>
          <w:lang w:val="en-GB"/>
        </w:rPr>
        <w:t xml:space="preserve"> RTU, regardless of manufacturer. The data can be stored, visualized, monitored, and analyzed, and settings can be adjusted. </w:t>
      </w:r>
      <w:r>
        <w:rPr>
          <w:rFonts w:ascii="Helvetica" w:hAnsi="Helvetica"/>
          <w:bCs/>
          <w:color w:val="000000"/>
          <w:sz w:val="22"/>
          <w:lang w:val="en-GB"/>
        </w:rPr>
        <w:t>Hassle-free</w:t>
      </w:r>
      <w:r w:rsidRPr="00DC778D">
        <w:rPr>
          <w:rFonts w:ascii="Helvetica" w:hAnsi="Helvetica"/>
          <w:bCs/>
          <w:color w:val="000000"/>
          <w:sz w:val="22"/>
          <w:lang w:val="en-GB"/>
        </w:rPr>
        <w:t xml:space="preserve"> remote monitoring helps to identify anomalies at an early stage and avoid failures, reduce on-site service calls, and extend the service life of the system. System operators can keep an eye on energy consumption, identify optimization </w:t>
      </w:r>
      <w:r>
        <w:rPr>
          <w:rFonts w:ascii="Helvetica" w:hAnsi="Helvetica"/>
          <w:bCs/>
          <w:color w:val="000000"/>
          <w:sz w:val="22"/>
          <w:lang w:val="en-GB"/>
        </w:rPr>
        <w:t>possibilities</w:t>
      </w:r>
      <w:r w:rsidRPr="00DC778D">
        <w:rPr>
          <w:rFonts w:ascii="Helvetica" w:hAnsi="Helvetica"/>
          <w:bCs/>
          <w:color w:val="000000"/>
          <w:sz w:val="22"/>
          <w:lang w:val="en-GB"/>
        </w:rPr>
        <w:t>, take corrective action, and track the impact of settings. The monitoring solution also provides reliable data for sustainability reporting.</w:t>
      </w:r>
    </w:p>
    <w:p w:rsidR="00C9495F" w:rsidRDefault="00C9495F" w:rsidP="001C697C">
      <w:pPr>
        <w:ind w:left="3240"/>
        <w:rPr>
          <w:rFonts w:ascii="Helvetica" w:hAnsi="Helvetica"/>
          <w:bCs/>
          <w:color w:val="000000"/>
          <w:sz w:val="22"/>
          <w:lang w:val="en-GB"/>
        </w:rPr>
      </w:pPr>
    </w:p>
    <w:p w:rsidR="005B7593" w:rsidRPr="005B7593" w:rsidRDefault="005B7593" w:rsidP="005B7593">
      <w:pPr>
        <w:ind w:left="3240"/>
        <w:rPr>
          <w:rFonts w:ascii="Helvetica" w:hAnsi="Helvetica"/>
          <w:bCs/>
          <w:color w:val="000000"/>
          <w:sz w:val="22"/>
          <w:lang w:val="en-GB"/>
        </w:rPr>
      </w:pPr>
      <w:r w:rsidRPr="005B7593">
        <w:rPr>
          <w:rFonts w:ascii="Helvetica" w:hAnsi="Helvetica"/>
          <w:bCs/>
          <w:color w:val="000000"/>
          <w:sz w:val="22"/>
          <w:lang w:val="en-GB"/>
        </w:rPr>
        <w:t xml:space="preserve">A key feature of the new solution is its ease of use. </w:t>
      </w:r>
      <w:r>
        <w:rPr>
          <w:rFonts w:ascii="Helvetica" w:hAnsi="Helvetica"/>
          <w:bCs/>
          <w:color w:val="000000"/>
          <w:sz w:val="22"/>
          <w:lang w:val="en-GB"/>
        </w:rPr>
        <w:t>C</w:t>
      </w:r>
      <w:r w:rsidRPr="005B7593">
        <w:rPr>
          <w:rFonts w:ascii="Helvetica" w:hAnsi="Helvetica"/>
          <w:bCs/>
          <w:color w:val="000000"/>
          <w:sz w:val="22"/>
          <w:lang w:val="en-GB"/>
        </w:rPr>
        <w:t>ommissioning is no more difficult than with an Internet router, and the intuitive user interface allows connected systems to be monitored and managed without any special prior knowledge.</w:t>
      </w:r>
    </w:p>
    <w:p w:rsidR="005B7593" w:rsidRPr="00C9495F" w:rsidRDefault="005B7593" w:rsidP="005B7593">
      <w:pPr>
        <w:ind w:left="3240"/>
        <w:rPr>
          <w:rFonts w:ascii="Helvetica" w:hAnsi="Helvetica"/>
          <w:bCs/>
          <w:color w:val="000000"/>
          <w:sz w:val="22"/>
          <w:lang w:val="en-GB"/>
        </w:rPr>
      </w:pPr>
      <w:r w:rsidRPr="005B7593">
        <w:rPr>
          <w:rFonts w:ascii="Helvetica" w:hAnsi="Helvetica"/>
          <w:bCs/>
          <w:color w:val="000000"/>
          <w:sz w:val="22"/>
          <w:lang w:val="en-GB"/>
        </w:rPr>
        <w:t>Clear structuring, visualised displays and consistent colour and symbol systems enable a quick overview and time-saving operation, regardless of the end device.</w:t>
      </w:r>
    </w:p>
    <w:p w:rsidR="006D50C0" w:rsidRPr="005B7593" w:rsidRDefault="006D50C0" w:rsidP="001C697C">
      <w:pPr>
        <w:ind w:left="3240"/>
        <w:rPr>
          <w:rFonts w:ascii="Helvetica" w:hAnsi="Helvetica"/>
          <w:bCs/>
          <w:color w:val="000000"/>
          <w:sz w:val="22"/>
          <w:lang w:val="en-GB"/>
        </w:rPr>
      </w:pPr>
    </w:p>
    <w:p w:rsidR="00D57063" w:rsidRPr="005B7593" w:rsidRDefault="005B7593" w:rsidP="00D57063">
      <w:pPr>
        <w:ind w:left="3240"/>
        <w:rPr>
          <w:rFonts w:ascii="Helvetica" w:hAnsi="Helvetica"/>
          <w:bCs/>
          <w:color w:val="000000"/>
          <w:sz w:val="22"/>
          <w:lang w:val="en-GB"/>
        </w:rPr>
      </w:pPr>
      <w:r w:rsidRPr="005B7593">
        <w:rPr>
          <w:rFonts w:ascii="Helvetica" w:hAnsi="Helvetica"/>
          <w:bCs/>
          <w:color w:val="000000"/>
          <w:sz w:val="22"/>
          <w:lang w:val="en-GB"/>
        </w:rPr>
        <w:t xml:space="preserve">Connect Asset Monitor is a cost-effective remote management solution that is also ideal for small and medium-sized facilities. It enables operators to create transparency in the operation of their systems and facilities without significant effort or investment in </w:t>
      </w:r>
      <w:r>
        <w:rPr>
          <w:rFonts w:ascii="Helvetica" w:hAnsi="Helvetica"/>
          <w:bCs/>
          <w:color w:val="000000"/>
          <w:sz w:val="22"/>
          <w:lang w:val="en-GB"/>
        </w:rPr>
        <w:t>BMS</w:t>
      </w:r>
      <w:r w:rsidRPr="005B7593">
        <w:rPr>
          <w:rFonts w:ascii="Helvetica" w:hAnsi="Helvetica"/>
          <w:bCs/>
          <w:color w:val="000000"/>
          <w:sz w:val="22"/>
          <w:lang w:val="en-GB"/>
        </w:rPr>
        <w:t xml:space="preserve"> or SCADA systems. </w:t>
      </w:r>
      <w:r>
        <w:rPr>
          <w:rFonts w:ascii="Helvetica" w:hAnsi="Helvetica"/>
          <w:bCs/>
          <w:color w:val="000000"/>
          <w:sz w:val="22"/>
          <w:lang w:val="en-GB"/>
        </w:rPr>
        <w:t>Essential</w:t>
      </w:r>
      <w:r w:rsidRPr="005B7593">
        <w:rPr>
          <w:rFonts w:ascii="Helvetica" w:hAnsi="Helvetica"/>
          <w:bCs/>
          <w:color w:val="000000"/>
          <w:sz w:val="22"/>
          <w:lang w:val="en-GB"/>
        </w:rPr>
        <w:t xml:space="preserve"> monitoring and notification functions can be used free of charge. More analysis data and </w:t>
      </w:r>
      <w:r w:rsidRPr="005B7593">
        <w:rPr>
          <w:rFonts w:ascii="Helvetica" w:hAnsi="Helvetica"/>
          <w:bCs/>
          <w:color w:val="000000"/>
          <w:sz w:val="22"/>
          <w:lang w:val="en-GB"/>
        </w:rPr>
        <w:lastRenderedPageBreak/>
        <w:t>advanced functions, such as individually configurable displays, are available as subscriptions with no minimum term. The price depends on the number of devices monitored, costs are generally moderate and tailored to actual requirements.</w:t>
      </w:r>
    </w:p>
    <w:p w:rsidR="005B7593" w:rsidRPr="00C9495F" w:rsidRDefault="005B7593" w:rsidP="00D57063">
      <w:pPr>
        <w:ind w:left="3240"/>
        <w:rPr>
          <w:rFonts w:ascii="Helvetica" w:hAnsi="Helvetica"/>
          <w:bCs/>
          <w:color w:val="000000"/>
          <w:sz w:val="22"/>
          <w:lang w:val="en-GB"/>
        </w:rPr>
      </w:pPr>
    </w:p>
    <w:p w:rsidR="006D50C0" w:rsidRDefault="004327D5" w:rsidP="001C697C">
      <w:pPr>
        <w:ind w:left="3240"/>
        <w:rPr>
          <w:rFonts w:ascii="Helvetica" w:hAnsi="Helvetica"/>
          <w:bCs/>
          <w:color w:val="000000"/>
          <w:sz w:val="22"/>
          <w:lang w:val="en-GB"/>
        </w:rPr>
      </w:pPr>
      <w:r w:rsidRPr="004327D5">
        <w:rPr>
          <w:rFonts w:ascii="Helvetica" w:hAnsi="Helvetica"/>
          <w:bCs/>
          <w:color w:val="000000"/>
          <w:sz w:val="22"/>
          <w:lang w:val="en-GB"/>
        </w:rPr>
        <w:t xml:space="preserve">The range of applications is </w:t>
      </w:r>
      <w:r>
        <w:rPr>
          <w:rFonts w:ascii="Helvetica" w:hAnsi="Helvetica"/>
          <w:bCs/>
          <w:color w:val="000000"/>
          <w:sz w:val="22"/>
          <w:lang w:val="en-GB"/>
        </w:rPr>
        <w:t>wide</w:t>
      </w:r>
      <w:r w:rsidRPr="004327D5">
        <w:rPr>
          <w:rFonts w:ascii="Helvetica" w:hAnsi="Helvetica"/>
          <w:bCs/>
          <w:color w:val="000000"/>
          <w:sz w:val="22"/>
          <w:lang w:val="en-GB"/>
        </w:rPr>
        <w:t>. Thanks to various I/O interfaces, a mobile connection independent of landlines, and the option of integrating devices from other manufacturers, the solution is extremely flexible and can be easily adapted for many applications. The Connect Asset Monitor also meets high security requirements. All communication and storage is encrypted throughout and features strong authentication for users, devices, and gateways.</w:t>
      </w:r>
    </w:p>
    <w:p w:rsidR="005B7593" w:rsidRPr="00C9495F" w:rsidRDefault="005B7593" w:rsidP="001C697C">
      <w:pPr>
        <w:ind w:left="3240"/>
        <w:rPr>
          <w:rFonts w:ascii="Helvetica" w:hAnsi="Helvetica"/>
          <w:bCs/>
          <w:color w:val="000000"/>
          <w:sz w:val="22"/>
          <w:lang w:val="en-GB"/>
        </w:rPr>
      </w:pPr>
    </w:p>
    <w:p w:rsidR="00D93BF7" w:rsidRPr="007E6D94" w:rsidRDefault="007E6D94" w:rsidP="001C697C">
      <w:pPr>
        <w:ind w:left="3240"/>
        <w:rPr>
          <w:rFonts w:ascii="Helvetica" w:hAnsi="Helvetica"/>
          <w:bCs/>
          <w:color w:val="000000"/>
          <w:sz w:val="22"/>
          <w:lang w:val="en-GB"/>
        </w:rPr>
      </w:pPr>
      <w:r w:rsidRPr="007E6D94">
        <w:rPr>
          <w:rFonts w:ascii="Helvetica" w:hAnsi="Helvetica"/>
          <w:bCs/>
          <w:color w:val="000000"/>
          <w:sz w:val="22"/>
          <w:lang w:val="en-GB"/>
        </w:rPr>
        <w:t xml:space="preserve">“Many building services systems in small and medium-sized commercial properties currently do not offer sufficient options for precisely monitoring and controlling energy consumption,” </w:t>
      </w:r>
      <w:r>
        <w:rPr>
          <w:rFonts w:ascii="Helvetica" w:hAnsi="Helvetica"/>
          <w:bCs/>
          <w:color w:val="000000"/>
          <w:sz w:val="22"/>
          <w:lang w:val="en-GB"/>
        </w:rPr>
        <w:t>says</w:t>
      </w:r>
      <w:r w:rsidRPr="007E6D94">
        <w:rPr>
          <w:rFonts w:ascii="Helvetica" w:hAnsi="Helvetica"/>
          <w:bCs/>
          <w:color w:val="000000"/>
          <w:sz w:val="22"/>
          <w:lang w:val="en-GB"/>
        </w:rPr>
        <w:t xml:space="preserve"> </w:t>
      </w:r>
      <w:proofErr w:type="spellStart"/>
      <w:r w:rsidRPr="007E6D94">
        <w:rPr>
          <w:rFonts w:ascii="Helvetica" w:hAnsi="Helvetica"/>
          <w:bCs/>
          <w:color w:val="000000"/>
          <w:sz w:val="22"/>
          <w:lang w:val="en-GB"/>
        </w:rPr>
        <w:t>Maik</w:t>
      </w:r>
      <w:proofErr w:type="spellEnd"/>
      <w:r w:rsidRPr="007E6D94">
        <w:rPr>
          <w:rFonts w:ascii="Helvetica" w:hAnsi="Helvetica"/>
          <w:bCs/>
          <w:color w:val="000000"/>
          <w:sz w:val="22"/>
          <w:lang w:val="en-GB"/>
        </w:rPr>
        <w:t xml:space="preserve"> Benjamin </w:t>
      </w:r>
      <w:proofErr w:type="spellStart"/>
      <w:r w:rsidRPr="007E6D94">
        <w:rPr>
          <w:rFonts w:ascii="Helvetica" w:hAnsi="Helvetica"/>
          <w:bCs/>
          <w:color w:val="000000"/>
          <w:sz w:val="22"/>
          <w:lang w:val="en-GB"/>
        </w:rPr>
        <w:t>Maibaum</w:t>
      </w:r>
      <w:proofErr w:type="spellEnd"/>
      <w:r w:rsidRPr="007E6D94">
        <w:rPr>
          <w:rFonts w:ascii="Helvetica" w:hAnsi="Helvetica"/>
          <w:bCs/>
          <w:color w:val="000000"/>
          <w:sz w:val="22"/>
          <w:lang w:val="en-GB"/>
        </w:rPr>
        <w:t xml:space="preserve">, Regional Lead Digital Product Specialist at Grundfos. “Grundfos Connect Asset Monitor is a low-threshold, future-proof solution for continuously displaying data from a wide variety of pump-based systems in </w:t>
      </w:r>
      <w:r>
        <w:rPr>
          <w:rFonts w:ascii="Helvetica" w:hAnsi="Helvetica"/>
          <w:bCs/>
          <w:color w:val="000000"/>
          <w:sz w:val="22"/>
          <w:lang w:val="en-GB"/>
        </w:rPr>
        <w:t>one place</w:t>
      </w:r>
      <w:r w:rsidRPr="007E6D94">
        <w:rPr>
          <w:rFonts w:ascii="Helvetica" w:hAnsi="Helvetica"/>
          <w:bCs/>
          <w:color w:val="000000"/>
          <w:sz w:val="22"/>
          <w:lang w:val="en-GB"/>
        </w:rPr>
        <w:t>, thereby creating a crucial basis for optimization.”</w:t>
      </w:r>
    </w:p>
    <w:p w:rsidR="0049397C" w:rsidRPr="00BA6BE4" w:rsidRDefault="0049397C" w:rsidP="001C697C">
      <w:pPr>
        <w:ind w:left="3240"/>
        <w:rPr>
          <w:rFonts w:ascii="Helvetica" w:hAnsi="Helvetica"/>
          <w:bCs/>
          <w:color w:val="000000"/>
          <w:sz w:val="22"/>
          <w:lang w:val="en-GB"/>
        </w:rPr>
      </w:pPr>
    </w:p>
    <w:p w:rsidR="00FC3D46" w:rsidRPr="00C9495F" w:rsidRDefault="00FC3D46" w:rsidP="004866C8">
      <w:pPr>
        <w:ind w:left="3240"/>
        <w:rPr>
          <w:rFonts w:ascii="Helvetica" w:hAnsi="Helvetica"/>
          <w:bCs/>
          <w:color w:val="000000"/>
          <w:sz w:val="22"/>
          <w:lang w:val="en-GB"/>
        </w:rPr>
      </w:pPr>
      <w:proofErr w:type="spellStart"/>
      <w:r w:rsidRPr="00C9495F">
        <w:rPr>
          <w:rFonts w:ascii="Helvetica" w:hAnsi="Helvetica"/>
          <w:bCs/>
          <w:color w:val="000000"/>
          <w:sz w:val="22"/>
          <w:lang w:val="en-GB"/>
        </w:rPr>
        <w:t>light+building</w:t>
      </w:r>
      <w:proofErr w:type="spellEnd"/>
      <w:r w:rsidRPr="00C9495F">
        <w:rPr>
          <w:rFonts w:ascii="Helvetica" w:hAnsi="Helvetica"/>
          <w:bCs/>
          <w:color w:val="000000"/>
          <w:sz w:val="22"/>
          <w:lang w:val="en-GB"/>
        </w:rPr>
        <w:t xml:space="preserve"> Frankfurt, 8</w:t>
      </w:r>
      <w:r w:rsidR="007E6D94">
        <w:rPr>
          <w:rFonts w:ascii="Helvetica" w:hAnsi="Helvetica"/>
          <w:bCs/>
          <w:color w:val="000000"/>
          <w:sz w:val="22"/>
          <w:lang w:val="en-GB"/>
        </w:rPr>
        <w:t>-</w:t>
      </w:r>
      <w:r w:rsidRPr="00C9495F">
        <w:rPr>
          <w:rFonts w:ascii="Helvetica" w:hAnsi="Helvetica"/>
          <w:bCs/>
          <w:color w:val="000000"/>
          <w:sz w:val="22"/>
          <w:lang w:val="en-GB"/>
        </w:rPr>
        <w:t>13</w:t>
      </w:r>
      <w:r w:rsidR="007E6D94">
        <w:rPr>
          <w:rFonts w:ascii="Helvetica" w:hAnsi="Helvetica"/>
          <w:bCs/>
          <w:color w:val="000000"/>
          <w:sz w:val="22"/>
          <w:lang w:val="en-GB"/>
        </w:rPr>
        <w:t xml:space="preserve"> March </w:t>
      </w:r>
      <w:r w:rsidRPr="00C9495F">
        <w:rPr>
          <w:rFonts w:ascii="Helvetica" w:hAnsi="Helvetica"/>
          <w:bCs/>
          <w:color w:val="000000"/>
          <w:sz w:val="22"/>
          <w:lang w:val="en-GB"/>
        </w:rPr>
        <w:t xml:space="preserve">2026, </w:t>
      </w:r>
      <w:proofErr w:type="spellStart"/>
      <w:r w:rsidR="007E6D94">
        <w:rPr>
          <w:rFonts w:ascii="Helvetica" w:hAnsi="Helvetica"/>
          <w:bCs/>
          <w:color w:val="000000"/>
          <w:sz w:val="22"/>
          <w:lang w:val="en-GB"/>
        </w:rPr>
        <w:t>h</w:t>
      </w:r>
      <w:r w:rsidRPr="00C9495F">
        <w:rPr>
          <w:rFonts w:ascii="Helvetica" w:hAnsi="Helvetica"/>
          <w:bCs/>
          <w:color w:val="000000"/>
          <w:sz w:val="22"/>
          <w:lang w:val="en-GB"/>
        </w:rPr>
        <w:t>alle</w:t>
      </w:r>
      <w:proofErr w:type="spellEnd"/>
      <w:r w:rsidRPr="00C9495F">
        <w:rPr>
          <w:rFonts w:ascii="Helvetica" w:hAnsi="Helvetica"/>
          <w:bCs/>
          <w:color w:val="000000"/>
          <w:sz w:val="22"/>
          <w:lang w:val="en-GB"/>
        </w:rPr>
        <w:t xml:space="preserve"> 11, </w:t>
      </w:r>
      <w:r w:rsidR="007E6D94">
        <w:rPr>
          <w:rFonts w:ascii="Helvetica" w:hAnsi="Helvetica"/>
          <w:bCs/>
          <w:color w:val="000000"/>
          <w:sz w:val="22"/>
          <w:lang w:val="en-GB"/>
        </w:rPr>
        <w:t>s</w:t>
      </w:r>
      <w:r w:rsidRPr="00C9495F">
        <w:rPr>
          <w:rFonts w:ascii="Helvetica" w:hAnsi="Helvetica"/>
          <w:bCs/>
          <w:color w:val="000000"/>
          <w:sz w:val="22"/>
          <w:lang w:val="en-GB"/>
        </w:rPr>
        <w:t>tand B06</w:t>
      </w:r>
    </w:p>
    <w:p w:rsidR="00E30A57" w:rsidRDefault="00E30A57" w:rsidP="008D7A03">
      <w:pPr>
        <w:ind w:left="3240"/>
        <w:rPr>
          <w:rFonts w:ascii="Helvetica" w:hAnsi="Helvetica"/>
          <w:bCs/>
          <w:color w:val="000000"/>
          <w:sz w:val="22"/>
          <w:lang w:val="en-GB"/>
        </w:rPr>
      </w:pPr>
    </w:p>
    <w:p w:rsidR="007E6D94" w:rsidRPr="00C9495F" w:rsidRDefault="007E6D94" w:rsidP="008D7A03">
      <w:pPr>
        <w:ind w:left="3240"/>
        <w:rPr>
          <w:rFonts w:ascii="Helvetica" w:hAnsi="Helvetica"/>
          <w:bCs/>
          <w:color w:val="000000"/>
          <w:sz w:val="22"/>
          <w:lang w:val="en-GB"/>
        </w:rPr>
      </w:pPr>
    </w:p>
    <w:p w:rsidR="00BE1CFC" w:rsidRPr="007E6D94" w:rsidRDefault="00BE1CFC" w:rsidP="00BE1CFC">
      <w:pPr>
        <w:ind w:left="3240"/>
        <w:rPr>
          <w:rFonts w:ascii="Helvetica" w:hAnsi="Helvetica"/>
          <w:bCs/>
          <w:color w:val="000000"/>
          <w:sz w:val="18"/>
          <w:szCs w:val="18"/>
          <w:lang w:val="en-GB"/>
        </w:rPr>
      </w:pPr>
      <w:r w:rsidRPr="007E6D94">
        <w:rPr>
          <w:rFonts w:ascii="Helvetica" w:hAnsi="Helvetica"/>
          <w:bCs/>
          <w:sz w:val="18"/>
          <w:szCs w:val="18"/>
          <w:lang w:val="en-GB"/>
        </w:rPr>
        <w:t>((</w:t>
      </w:r>
      <w:r w:rsidR="007E6D94" w:rsidRPr="007E6D94">
        <w:rPr>
          <w:rFonts w:ascii="Helvetica" w:hAnsi="Helvetica"/>
          <w:bCs/>
          <w:sz w:val="18"/>
          <w:szCs w:val="18"/>
          <w:lang w:val="en-GB"/>
        </w:rPr>
        <w:t>caption</w:t>
      </w:r>
      <w:r w:rsidRPr="007E6D94">
        <w:rPr>
          <w:rFonts w:ascii="Helvetica" w:hAnsi="Helvetica"/>
          <w:bCs/>
          <w:sz w:val="18"/>
          <w:szCs w:val="18"/>
          <w:lang w:val="en-GB"/>
        </w:rPr>
        <w:t xml:space="preserve">)) </w:t>
      </w:r>
      <w:r w:rsidR="007E6D94" w:rsidRPr="007E6D94">
        <w:rPr>
          <w:rFonts w:ascii="Helvetica" w:hAnsi="Helvetica"/>
          <w:bCs/>
          <w:sz w:val="18"/>
          <w:szCs w:val="18"/>
          <w:lang w:val="en-GB"/>
        </w:rPr>
        <w:t>The Gru</w:t>
      </w:r>
      <w:r w:rsidR="007E6D94">
        <w:rPr>
          <w:rFonts w:ascii="Helvetica" w:hAnsi="Helvetica"/>
          <w:bCs/>
          <w:sz w:val="18"/>
          <w:szCs w:val="18"/>
          <w:lang w:val="en-GB"/>
        </w:rPr>
        <w:t>ndfos Connect Asset Monitor is an affordable</w:t>
      </w:r>
      <w:r w:rsidR="007E6D94" w:rsidRPr="007E6D94">
        <w:rPr>
          <w:rFonts w:ascii="Helvetica" w:hAnsi="Helvetica"/>
          <w:bCs/>
          <w:sz w:val="18"/>
          <w:szCs w:val="18"/>
          <w:lang w:val="en-GB"/>
        </w:rPr>
        <w:t xml:space="preserve">, user-friendly remote management solution that is also suitable for small and medium-sized </w:t>
      </w:r>
      <w:r w:rsidR="007E6D94">
        <w:rPr>
          <w:rFonts w:ascii="Helvetica" w:hAnsi="Helvetica"/>
          <w:bCs/>
          <w:sz w:val="18"/>
          <w:szCs w:val="18"/>
          <w:lang w:val="en-GB"/>
        </w:rPr>
        <w:t>building services installations</w:t>
      </w:r>
      <w:r w:rsidR="007E6D94" w:rsidRPr="007E6D94">
        <w:rPr>
          <w:rFonts w:ascii="Helvetica" w:hAnsi="Helvetica"/>
          <w:bCs/>
          <w:sz w:val="18"/>
          <w:szCs w:val="18"/>
          <w:lang w:val="en-GB"/>
        </w:rPr>
        <w:t xml:space="preserve"> </w:t>
      </w:r>
      <w:r w:rsidRPr="007E6D94">
        <w:rPr>
          <w:rFonts w:ascii="Helvetica" w:hAnsi="Helvetica"/>
          <w:bCs/>
          <w:color w:val="000000"/>
          <w:sz w:val="18"/>
          <w:szCs w:val="18"/>
          <w:lang w:val="en-GB"/>
        </w:rPr>
        <w:t>(</w:t>
      </w:r>
      <w:r w:rsidR="007E6D94">
        <w:rPr>
          <w:rFonts w:ascii="Helvetica" w:hAnsi="Helvetica"/>
          <w:bCs/>
          <w:color w:val="000000"/>
          <w:sz w:val="18"/>
          <w:szCs w:val="18"/>
          <w:lang w:val="en-GB"/>
        </w:rPr>
        <w:t>image credits</w:t>
      </w:r>
      <w:r w:rsidRPr="007E6D94">
        <w:rPr>
          <w:rFonts w:ascii="Helvetica" w:hAnsi="Helvetica"/>
          <w:bCs/>
          <w:color w:val="000000"/>
          <w:sz w:val="18"/>
          <w:szCs w:val="18"/>
          <w:lang w:val="en-GB"/>
        </w:rPr>
        <w:t>: Grundfos)</w:t>
      </w:r>
    </w:p>
    <w:p w:rsidR="00E30A57" w:rsidRPr="007E6D94" w:rsidRDefault="00E30A57" w:rsidP="008D7A03">
      <w:pPr>
        <w:ind w:left="3240"/>
        <w:rPr>
          <w:rFonts w:ascii="Helvetica" w:hAnsi="Helvetica"/>
          <w:bCs/>
          <w:color w:val="000000"/>
          <w:sz w:val="22"/>
          <w:lang w:val="en-GB"/>
        </w:rPr>
      </w:pPr>
    </w:p>
    <w:p w:rsidR="00153F14" w:rsidRPr="007E6D94" w:rsidRDefault="00153F14" w:rsidP="00B060A2">
      <w:pPr>
        <w:tabs>
          <w:tab w:val="left" w:pos="4968"/>
        </w:tabs>
        <w:ind w:left="3240"/>
        <w:rPr>
          <w:rFonts w:ascii="Helvetica" w:hAnsi="Helvetica"/>
          <w:bCs/>
          <w:color w:val="000000"/>
          <w:sz w:val="22"/>
          <w:lang w:val="en-GB"/>
        </w:rPr>
      </w:pPr>
    </w:p>
    <w:p w:rsidR="00153F14" w:rsidRPr="004E67CB" w:rsidRDefault="00153F14" w:rsidP="00153F14">
      <w:pPr>
        <w:pStyle w:val="Pa1"/>
        <w:rPr>
          <w:rFonts w:ascii="Helvetica" w:hAnsi="Helvetica"/>
          <w:sz w:val="18"/>
          <w:szCs w:val="18"/>
          <w:lang w:val="en-GB"/>
        </w:rPr>
      </w:pPr>
      <w:r w:rsidRPr="004E67CB">
        <w:rPr>
          <w:rFonts w:ascii="Helvetica" w:hAnsi="Helvetica"/>
          <w:sz w:val="18"/>
          <w:szCs w:val="18"/>
          <w:lang w:val="en-GB"/>
        </w:rPr>
        <w:t xml:space="preserve">GRUNDFOS Holding A/S </w:t>
      </w:r>
    </w:p>
    <w:p w:rsidR="00153F14" w:rsidRPr="004E67CB" w:rsidRDefault="00153F14" w:rsidP="00153F14">
      <w:pPr>
        <w:pStyle w:val="Pa1"/>
        <w:rPr>
          <w:rFonts w:ascii="Helvetica" w:hAnsi="Helvetica"/>
          <w:sz w:val="18"/>
          <w:szCs w:val="18"/>
          <w:lang w:val="en-GB"/>
        </w:rPr>
      </w:pPr>
      <w:proofErr w:type="spellStart"/>
      <w:r w:rsidRPr="004E67CB">
        <w:rPr>
          <w:rFonts w:ascii="Helvetica" w:hAnsi="Helvetica"/>
          <w:sz w:val="18"/>
          <w:szCs w:val="18"/>
          <w:lang w:val="en-GB"/>
        </w:rPr>
        <w:t>Poul</w:t>
      </w:r>
      <w:proofErr w:type="spellEnd"/>
      <w:r w:rsidRPr="004E67CB">
        <w:rPr>
          <w:rFonts w:ascii="Helvetica" w:hAnsi="Helvetica"/>
          <w:sz w:val="18"/>
          <w:szCs w:val="18"/>
          <w:lang w:val="en-GB"/>
        </w:rPr>
        <w:t xml:space="preserve"> Due </w:t>
      </w:r>
      <w:proofErr w:type="spellStart"/>
      <w:r w:rsidRPr="004E67CB">
        <w:rPr>
          <w:rFonts w:ascii="Helvetica" w:hAnsi="Helvetica"/>
          <w:sz w:val="18"/>
          <w:szCs w:val="18"/>
          <w:lang w:val="en-GB"/>
        </w:rPr>
        <w:t>Jensens</w:t>
      </w:r>
      <w:proofErr w:type="spellEnd"/>
      <w:r w:rsidRPr="004E67CB">
        <w:rPr>
          <w:rFonts w:ascii="Helvetica" w:hAnsi="Helvetica"/>
          <w:sz w:val="18"/>
          <w:szCs w:val="18"/>
          <w:lang w:val="en-GB"/>
        </w:rPr>
        <w:t xml:space="preserve"> </w:t>
      </w:r>
      <w:proofErr w:type="spellStart"/>
      <w:r w:rsidRPr="004E67CB">
        <w:rPr>
          <w:rFonts w:ascii="Helvetica" w:hAnsi="Helvetica"/>
          <w:sz w:val="18"/>
          <w:szCs w:val="18"/>
          <w:lang w:val="en-GB"/>
        </w:rPr>
        <w:t>Vej</w:t>
      </w:r>
      <w:proofErr w:type="spellEnd"/>
      <w:r w:rsidRPr="004E67CB">
        <w:rPr>
          <w:rFonts w:ascii="Helvetica" w:hAnsi="Helvetica"/>
          <w:sz w:val="18"/>
          <w:szCs w:val="18"/>
          <w:lang w:val="en-GB"/>
        </w:rPr>
        <w:t xml:space="preserve"> 7</w:t>
      </w:r>
    </w:p>
    <w:p w:rsidR="00153F14" w:rsidRPr="00505F9B" w:rsidRDefault="00153F14" w:rsidP="00153F14">
      <w:pPr>
        <w:pStyle w:val="Pa1"/>
        <w:rPr>
          <w:rFonts w:ascii="Helvetica" w:hAnsi="Helvetica"/>
          <w:sz w:val="18"/>
          <w:szCs w:val="18"/>
          <w:lang w:val="en-GB"/>
        </w:rPr>
      </w:pPr>
      <w:r w:rsidRPr="00505F9B">
        <w:rPr>
          <w:rFonts w:ascii="Helvetica" w:hAnsi="Helvetica"/>
          <w:sz w:val="18"/>
          <w:szCs w:val="18"/>
          <w:lang w:val="en-GB"/>
        </w:rPr>
        <w:t xml:space="preserve">DK-8850 </w:t>
      </w:r>
      <w:proofErr w:type="spellStart"/>
      <w:r w:rsidRPr="00505F9B">
        <w:rPr>
          <w:rFonts w:ascii="Helvetica" w:hAnsi="Helvetica"/>
          <w:sz w:val="18"/>
          <w:szCs w:val="18"/>
          <w:lang w:val="en-GB"/>
        </w:rPr>
        <w:t>Bjerringbro</w:t>
      </w:r>
      <w:proofErr w:type="spellEnd"/>
    </w:p>
    <w:p w:rsidR="00153F14" w:rsidRPr="00505F9B" w:rsidRDefault="00153F14" w:rsidP="00153F14">
      <w:pPr>
        <w:pStyle w:val="Pa1"/>
        <w:rPr>
          <w:rFonts w:ascii="Helvetica" w:hAnsi="Helvetica"/>
          <w:sz w:val="18"/>
          <w:szCs w:val="18"/>
          <w:lang w:val="en-GB"/>
        </w:rPr>
      </w:pPr>
      <w:r w:rsidRPr="00505F9B">
        <w:rPr>
          <w:rFonts w:ascii="Helvetica" w:hAnsi="Helvetica"/>
          <w:sz w:val="18"/>
          <w:szCs w:val="18"/>
          <w:lang w:val="en-GB"/>
        </w:rPr>
        <w:t>Tel: +45 87 50 14 00</w:t>
      </w:r>
    </w:p>
    <w:p w:rsidR="00153F14" w:rsidRPr="00505F9B" w:rsidRDefault="00153F14" w:rsidP="00153F14">
      <w:pPr>
        <w:pStyle w:val="Pa1"/>
        <w:rPr>
          <w:rFonts w:ascii="Helvetica" w:hAnsi="Helvetica"/>
          <w:sz w:val="18"/>
          <w:szCs w:val="18"/>
          <w:lang w:val="en-GB"/>
        </w:rPr>
      </w:pPr>
      <w:r w:rsidRPr="00505F9B">
        <w:rPr>
          <w:rFonts w:ascii="Helvetica" w:hAnsi="Helvetica"/>
          <w:sz w:val="18"/>
          <w:szCs w:val="18"/>
          <w:lang w:val="en-GB"/>
        </w:rPr>
        <w:t>www.grundfos.com</w:t>
      </w:r>
    </w:p>
    <w:p w:rsidR="00153F14" w:rsidRPr="00505F9B" w:rsidRDefault="00153F14" w:rsidP="00153F14">
      <w:pPr>
        <w:pStyle w:val="Pa1"/>
        <w:rPr>
          <w:rFonts w:ascii="Helvetica" w:hAnsi="Helvetica"/>
          <w:sz w:val="18"/>
          <w:szCs w:val="18"/>
          <w:lang w:val="en-GB"/>
        </w:rPr>
      </w:pPr>
    </w:p>
    <w:p w:rsidR="00153F14" w:rsidRPr="006B0C51" w:rsidRDefault="00153F14" w:rsidP="00153F14">
      <w:pPr>
        <w:pStyle w:val="Kopfzeile"/>
        <w:rPr>
          <w:rFonts w:ascii="Helvetica" w:hAnsi="Helvetica"/>
          <w:sz w:val="18"/>
          <w:szCs w:val="18"/>
          <w:lang w:val="en-GB"/>
        </w:rPr>
      </w:pPr>
      <w:r w:rsidRPr="006B0C51">
        <w:rPr>
          <w:rFonts w:ascii="Helvetica" w:hAnsi="Helvetica"/>
          <w:sz w:val="18"/>
          <w:szCs w:val="18"/>
          <w:u w:val="single"/>
          <w:lang w:val="en-GB"/>
        </w:rPr>
        <w:t>Contact</w:t>
      </w:r>
      <w:r w:rsidRPr="006B0C51">
        <w:rPr>
          <w:rFonts w:ascii="Helvetica" w:hAnsi="Helvetica"/>
          <w:sz w:val="18"/>
          <w:szCs w:val="18"/>
          <w:lang w:val="en-GB"/>
        </w:rPr>
        <w:t>:</w:t>
      </w:r>
      <w:r w:rsidRPr="006B0C51">
        <w:rPr>
          <w:rFonts w:ascii="Helvetica" w:hAnsi="Helvetica"/>
          <w:sz w:val="18"/>
          <w:szCs w:val="18"/>
          <w:lang w:val="en-GB"/>
        </w:rPr>
        <w:br/>
        <w:t xml:space="preserve">Simon </w:t>
      </w:r>
      <w:proofErr w:type="spellStart"/>
      <w:r w:rsidRPr="006B0C51">
        <w:rPr>
          <w:rFonts w:ascii="Helvetica" w:hAnsi="Helvetica"/>
          <w:sz w:val="18"/>
          <w:szCs w:val="18"/>
          <w:lang w:val="en-GB"/>
        </w:rPr>
        <w:t>Kraps</w:t>
      </w:r>
      <w:proofErr w:type="spellEnd"/>
      <w:r w:rsidRPr="006B0C51">
        <w:rPr>
          <w:rFonts w:ascii="Helvetica" w:hAnsi="Helvetica"/>
          <w:sz w:val="18"/>
          <w:szCs w:val="18"/>
          <w:lang w:val="en-GB"/>
        </w:rPr>
        <w:t xml:space="preserve">, </w:t>
      </w:r>
      <w:r>
        <w:rPr>
          <w:rFonts w:ascii="Helvetica" w:hAnsi="Helvetica"/>
          <w:sz w:val="18"/>
          <w:szCs w:val="18"/>
          <w:lang w:val="en-GB"/>
        </w:rPr>
        <w:t xml:space="preserve">Sr. Marketing Coordinator, </w:t>
      </w:r>
      <w:r w:rsidRPr="006B0C51">
        <w:rPr>
          <w:rFonts w:ascii="Helvetica" w:hAnsi="Helvetica"/>
          <w:sz w:val="18"/>
          <w:szCs w:val="18"/>
          <w:lang w:val="en-GB"/>
        </w:rPr>
        <w:t xml:space="preserve">Grundfos GmbH, </w:t>
      </w:r>
      <w:r>
        <w:rPr>
          <w:rFonts w:ascii="Helvetica" w:hAnsi="Helvetica"/>
          <w:sz w:val="18"/>
          <w:szCs w:val="18"/>
          <w:lang w:val="en-GB"/>
        </w:rPr>
        <w:t>skraps</w:t>
      </w:r>
      <w:r w:rsidRPr="006B0C51">
        <w:rPr>
          <w:rFonts w:ascii="Helvetica" w:hAnsi="Helvetica"/>
          <w:sz w:val="18"/>
          <w:szCs w:val="18"/>
          <w:lang w:val="en-GB"/>
        </w:rPr>
        <w:t>@</w:t>
      </w:r>
      <w:r>
        <w:rPr>
          <w:rFonts w:ascii="Helvetica" w:hAnsi="Helvetica"/>
          <w:sz w:val="18"/>
          <w:szCs w:val="18"/>
          <w:lang w:val="en-GB"/>
        </w:rPr>
        <w:t>grundfos.com</w:t>
      </w:r>
    </w:p>
    <w:p w:rsidR="0051789C" w:rsidRPr="00866DF2" w:rsidRDefault="0051789C" w:rsidP="00153F14">
      <w:pPr>
        <w:tabs>
          <w:tab w:val="left" w:pos="4968"/>
        </w:tabs>
        <w:ind w:left="3240"/>
        <w:rPr>
          <w:rFonts w:ascii="Helvetica" w:hAnsi="Helvetica"/>
          <w:sz w:val="22"/>
          <w:lang w:val="en-GB"/>
        </w:rPr>
      </w:pPr>
    </w:p>
    <w:sectPr w:rsidR="0051789C" w:rsidRPr="00866DF2" w:rsidSect="00127B89">
      <w:headerReference w:type="default" r:id="rId7"/>
      <w:footerReference w:type="default" r:id="rId8"/>
      <w:headerReference w:type="first" r:id="rId9"/>
      <w:type w:val="continuous"/>
      <w:pgSz w:w="11906" w:h="16838" w:code="9"/>
      <w:pgMar w:top="3544" w:right="1134" w:bottom="1134" w:left="1134" w:header="794" w:footer="68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F5E" w:rsidRDefault="00A81F5E">
      <w:r>
        <w:separator/>
      </w:r>
    </w:p>
  </w:endnote>
  <w:endnote w:type="continuationSeparator" w:id="0">
    <w:p w:rsidR="00A81F5E" w:rsidRDefault="00A81F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rundfos TheSans 5R">
    <w:altName w:val="Arial"/>
    <w:panose1 w:val="00000000000000000000"/>
    <w:charset w:val="00"/>
    <w:family w:val="swiss"/>
    <w:notTrueType/>
    <w:pitch w:val="variable"/>
    <w:sig w:usb0="00000083" w:usb1="00000000" w:usb2="00000000" w:usb3="00000000" w:csb0="00000009" w:csb1="00000000"/>
  </w:font>
  <w:font w:name="Grundfos TheSans">
    <w:altName w:val="Grundfos TheSans SemiLight"/>
    <w:charset w:val="00"/>
    <w:family w:val="swiss"/>
    <w:pitch w:val="variable"/>
    <w:sig w:usb0="A00002FF" w:usb1="500064FB" w:usb2="00000000" w:usb3="00000000" w:csb0="000001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LT 55 Roman">
    <w:altName w:val="Lucida Sans Unicode"/>
    <w:charset w:val="00"/>
    <w:family w:val="swiss"/>
    <w:pitch w:val="variable"/>
    <w:sig w:usb0="80000027" w:usb1="00000000" w:usb2="00000000" w:usb3="00000000" w:csb0="00000001" w:csb1="00000000"/>
  </w:font>
  <w:font w:name="Frutiger LT 45 Light">
    <w:altName w:val="Calibri"/>
    <w:charset w:val="00"/>
    <w:family w:val="swiss"/>
    <w:pitch w:val="variable"/>
    <w:sig w:usb0="00000003" w:usb1="00000000" w:usb2="00000000" w:usb3="00000000" w:csb0="00000001" w:csb1="00000000"/>
  </w:font>
  <w:font w:name="Grundfos TheSans ExtraBold">
    <w:panose1 w:val="020B0802050302020203"/>
    <w:charset w:val="00"/>
    <w:family w:val="swiss"/>
    <w:pitch w:val="variable"/>
    <w:sig w:usb0="A00002FF" w:usb1="500064F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9C" w:rsidRPr="0051789C" w:rsidRDefault="00154063" w:rsidP="0051789C">
    <w:pPr>
      <w:pStyle w:val="Fuzeile"/>
      <w:jc w:val="center"/>
      <w:rPr>
        <w:rFonts w:ascii="Helvetica" w:hAnsi="Helvetica"/>
        <w:sz w:val="18"/>
      </w:rPr>
    </w:pPr>
    <w:r w:rsidRPr="0051789C">
      <w:rPr>
        <w:rFonts w:ascii="Helvetica" w:hAnsi="Helvetica"/>
        <w:sz w:val="18"/>
      </w:rPr>
      <w:fldChar w:fldCharType="begin"/>
    </w:r>
    <w:r w:rsidR="0051789C" w:rsidRPr="0051789C">
      <w:rPr>
        <w:rFonts w:ascii="Helvetica" w:hAnsi="Helvetica"/>
        <w:sz w:val="18"/>
      </w:rPr>
      <w:instrText xml:space="preserve"> PAGE   \* MERGEFORMAT </w:instrText>
    </w:r>
    <w:r w:rsidRPr="0051789C">
      <w:rPr>
        <w:rFonts w:ascii="Helvetica" w:hAnsi="Helvetica"/>
        <w:sz w:val="18"/>
      </w:rPr>
      <w:fldChar w:fldCharType="separate"/>
    </w:r>
    <w:r w:rsidR="00D92106">
      <w:rPr>
        <w:rFonts w:ascii="Helvetica" w:hAnsi="Helvetica"/>
        <w:noProof/>
        <w:sz w:val="18"/>
      </w:rPr>
      <w:t>1</w:t>
    </w:r>
    <w:r w:rsidRPr="0051789C">
      <w:rPr>
        <w:rFonts w:ascii="Helvetica" w:hAnsi="Helvetica"/>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F5E" w:rsidRDefault="00A81F5E">
      <w:r>
        <w:separator/>
      </w:r>
    </w:p>
  </w:footnote>
  <w:footnote w:type="continuationSeparator" w:id="0">
    <w:p w:rsidR="00A81F5E" w:rsidRDefault="00A81F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31E" w:rsidRPr="00CE52D8" w:rsidRDefault="00371C68" w:rsidP="00CE52D8">
    <w:pPr>
      <w:pStyle w:val="Kopfzeile"/>
      <w:spacing w:before="1200"/>
      <w:rPr>
        <w:rFonts w:ascii="Helvetica" w:hAnsi="Helvetica"/>
        <w:b/>
        <w:sz w:val="28"/>
      </w:rPr>
    </w:pPr>
    <w:r>
      <w:rPr>
        <w:rFonts w:ascii="Helvetica" w:hAnsi="Helvetica"/>
        <w:b/>
        <w:noProof/>
        <w:sz w:val="28"/>
      </w:rPr>
      <w:drawing>
        <wp:anchor distT="0" distB="0" distL="114300" distR="114300" simplePos="0" relativeHeight="251658240" behindDoc="0" locked="0" layoutInCell="1" allowOverlap="1">
          <wp:simplePos x="0" y="0"/>
          <wp:positionH relativeFrom="column">
            <wp:posOffset>4620260</wp:posOffset>
          </wp:positionH>
          <wp:positionV relativeFrom="paragraph">
            <wp:posOffset>-29845</wp:posOffset>
          </wp:positionV>
          <wp:extent cx="1717040" cy="482600"/>
          <wp:effectExtent l="19050" t="0" r="0" b="0"/>
          <wp:wrapNone/>
          <wp:docPr id="3" name="Bild 3" descr="Grundfos Logo 7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undfos Logo 78mm"/>
                  <pic:cNvPicPr>
                    <a:picLocks noChangeAspect="1" noChangeArrowheads="1"/>
                  </pic:cNvPicPr>
                </pic:nvPicPr>
                <pic:blipFill>
                  <a:blip r:embed="rId1"/>
                  <a:srcRect/>
                  <a:stretch>
                    <a:fillRect/>
                  </a:stretch>
                </pic:blipFill>
                <pic:spPr bwMode="auto">
                  <a:xfrm>
                    <a:off x="0" y="0"/>
                    <a:ext cx="1717040" cy="482600"/>
                  </a:xfrm>
                  <a:prstGeom prst="rect">
                    <a:avLst/>
                  </a:prstGeom>
                  <a:noFill/>
                </pic:spPr>
              </pic:pic>
            </a:graphicData>
          </a:graphic>
        </wp:anchor>
      </w:drawing>
    </w:r>
    <w:r w:rsidR="00FF631E" w:rsidRPr="00FF631E">
      <w:rPr>
        <w:rFonts w:ascii="Helvetica" w:hAnsi="Helvetica"/>
        <w:b/>
        <w:sz w:val="28"/>
      </w:rPr>
      <w:t>PRESS</w:t>
    </w:r>
    <w:r w:rsidR="00866DF2">
      <w:rPr>
        <w:rFonts w:ascii="Helvetica" w:hAnsi="Helvetica"/>
        <w:b/>
        <w:sz w:val="28"/>
      </w:rPr>
      <w:t xml:space="preserve"> </w:t>
    </w:r>
    <w:r w:rsidR="00FF631E" w:rsidRPr="00FF631E">
      <w:rPr>
        <w:rFonts w:ascii="Helvetica" w:hAnsi="Helvetica"/>
        <w:b/>
        <w:sz w:val="28"/>
      </w:rPr>
      <w:t>INFORMATION</w:t>
    </w:r>
    <w:r w:rsidR="00AB4DC6">
      <w:rPr>
        <w:rFonts w:ascii="Helvetica" w:hAnsi="Helvetica"/>
        <w:b/>
        <w:sz w:val="28"/>
      </w:rPr>
      <w:br/>
    </w:r>
    <w:proofErr w:type="spellStart"/>
    <w:r w:rsidR="00AB4DC6">
      <w:rPr>
        <w:rFonts w:ascii="Helvetica" w:hAnsi="Helvetica"/>
        <w:b/>
      </w:rPr>
      <w:t>light+building</w:t>
    </w:r>
    <w:proofErr w:type="spellEnd"/>
    <w:r w:rsidR="00AB4DC6">
      <w:rPr>
        <w:rFonts w:ascii="Helvetica" w:hAnsi="Helvetica"/>
        <w:b/>
      </w:rPr>
      <w:t xml:space="preserve"> 2026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3E7" w:rsidRPr="000C6201" w:rsidRDefault="00371C68" w:rsidP="00157BA8">
    <w:pPr>
      <w:pStyle w:val="Kopfzeile"/>
      <w:jc w:val="right"/>
      <w:rPr>
        <w:rFonts w:ascii="Helvetica" w:hAnsi="Helvetica"/>
        <w:sz w:val="18"/>
        <w:szCs w:val="18"/>
      </w:rPr>
    </w:pPr>
    <w:r>
      <w:rPr>
        <w:noProof/>
      </w:rPr>
      <w:drawing>
        <wp:anchor distT="0" distB="0" distL="114300" distR="114300" simplePos="0" relativeHeight="251657216" behindDoc="0" locked="0" layoutInCell="1" allowOverlap="1">
          <wp:simplePos x="0" y="0"/>
          <wp:positionH relativeFrom="column">
            <wp:posOffset>4742180</wp:posOffset>
          </wp:positionH>
          <wp:positionV relativeFrom="paragraph">
            <wp:posOffset>-57150</wp:posOffset>
          </wp:positionV>
          <wp:extent cx="1717040" cy="482600"/>
          <wp:effectExtent l="19050" t="0" r="0" b="0"/>
          <wp:wrapNone/>
          <wp:docPr id="2" name="Bild 2" descr="Grundfos Logo 7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undfos Logo 78mm"/>
                  <pic:cNvPicPr>
                    <a:picLocks noChangeAspect="1" noChangeArrowheads="1"/>
                  </pic:cNvPicPr>
                </pic:nvPicPr>
                <pic:blipFill>
                  <a:blip r:embed="rId1"/>
                  <a:srcRect/>
                  <a:stretch>
                    <a:fillRect/>
                  </a:stretch>
                </pic:blipFill>
                <pic:spPr bwMode="auto">
                  <a:xfrm>
                    <a:off x="0" y="0"/>
                    <a:ext cx="1717040" cy="482600"/>
                  </a:xfrm>
                  <a:prstGeom prst="rect">
                    <a:avLst/>
                  </a:prstGeom>
                  <a:noFill/>
                </pic:spPr>
              </pic:pic>
            </a:graphicData>
          </a:graphic>
        </wp:anchor>
      </w:drawing>
    </w:r>
  </w:p>
  <w:p w:rsidR="00FF631E" w:rsidRDefault="00FF631E" w:rsidP="00FF631E">
    <w:pPr>
      <w:spacing w:before="960"/>
      <w:rPr>
        <w:rFonts w:ascii="Helvetica" w:hAnsi="Helvetica"/>
        <w:b/>
      </w:rPr>
    </w:pPr>
    <w:r w:rsidRPr="00FF631E">
      <w:rPr>
        <w:rFonts w:ascii="Helvetica" w:hAnsi="Helvetica"/>
        <w:b/>
        <w:sz w:val="28"/>
      </w:rPr>
      <w:t>PRESSEINFORMATION</w:t>
    </w:r>
  </w:p>
  <w:p w:rsidR="00FF631E" w:rsidRPr="00FF631E" w:rsidRDefault="00FF631E" w:rsidP="00FF631E">
    <w:pPr>
      <w:rPr>
        <w:rFonts w:ascii="Helvetica" w:hAnsi="Helvetica"/>
        <w:b/>
      </w:rPr>
    </w:pPr>
    <w:proofErr w:type="spellStart"/>
    <w:r>
      <w:rPr>
        <w:rFonts w:ascii="Helvetica" w:hAnsi="Helvetica"/>
        <w:b/>
      </w:rPr>
      <w:t>light+building</w:t>
    </w:r>
    <w:proofErr w:type="spellEnd"/>
    <w:r>
      <w:rPr>
        <w:rFonts w:ascii="Helvetica" w:hAnsi="Helvetica"/>
        <w:b/>
      </w:rPr>
      <w:t xml:space="preserve"> 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4401"/>
    <w:multiLevelType w:val="hybridMultilevel"/>
    <w:tmpl w:val="2E5E2F60"/>
    <w:lvl w:ilvl="0" w:tplc="DD025716">
      <w:start w:val="1"/>
      <w:numFmt w:val="decimal"/>
      <w:lvlText w:val="(%1)"/>
      <w:lvlJc w:val="left"/>
      <w:pPr>
        <w:tabs>
          <w:tab w:val="num" w:pos="567"/>
        </w:tabs>
        <w:ind w:left="567" w:hanging="56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087A532C"/>
    <w:multiLevelType w:val="hybridMultilevel"/>
    <w:tmpl w:val="313C3940"/>
    <w:lvl w:ilvl="0" w:tplc="09E2A694">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CA43126"/>
    <w:multiLevelType w:val="hybridMultilevel"/>
    <w:tmpl w:val="3500A39E"/>
    <w:lvl w:ilvl="0" w:tplc="09E2A694">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A0D2DA2"/>
    <w:multiLevelType w:val="hybridMultilevel"/>
    <w:tmpl w:val="D022232E"/>
    <w:lvl w:ilvl="0" w:tplc="6CEC227A">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35430C11"/>
    <w:multiLevelType w:val="hybridMultilevel"/>
    <w:tmpl w:val="1D2EE710"/>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5">
    <w:nsid w:val="36A350FF"/>
    <w:multiLevelType w:val="hybridMultilevel"/>
    <w:tmpl w:val="04965770"/>
    <w:lvl w:ilvl="0" w:tplc="5C7680F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36AE6C9E"/>
    <w:multiLevelType w:val="hybridMultilevel"/>
    <w:tmpl w:val="FA88FD62"/>
    <w:lvl w:ilvl="0" w:tplc="CDAA7B42">
      <w:numFmt w:val="bullet"/>
      <w:lvlText w:val="-"/>
      <w:lvlJc w:val="left"/>
      <w:pPr>
        <w:tabs>
          <w:tab w:val="num" w:pos="3600"/>
        </w:tabs>
        <w:ind w:left="3600" w:hanging="360"/>
      </w:pPr>
      <w:rPr>
        <w:rFonts w:ascii="Helvetica" w:eastAsia="Times New Roman" w:hAnsi="Helvetica" w:cs="Helvetica" w:hint="default"/>
      </w:rPr>
    </w:lvl>
    <w:lvl w:ilvl="1" w:tplc="04070003" w:tentative="1">
      <w:start w:val="1"/>
      <w:numFmt w:val="bullet"/>
      <w:lvlText w:val="o"/>
      <w:lvlJc w:val="left"/>
      <w:pPr>
        <w:tabs>
          <w:tab w:val="num" w:pos="4320"/>
        </w:tabs>
        <w:ind w:left="4320" w:hanging="360"/>
      </w:pPr>
      <w:rPr>
        <w:rFonts w:ascii="Courier New" w:hAnsi="Courier New" w:cs="Courier New" w:hint="default"/>
      </w:rPr>
    </w:lvl>
    <w:lvl w:ilvl="2" w:tplc="04070005" w:tentative="1">
      <w:start w:val="1"/>
      <w:numFmt w:val="bullet"/>
      <w:lvlText w:val=""/>
      <w:lvlJc w:val="left"/>
      <w:pPr>
        <w:tabs>
          <w:tab w:val="num" w:pos="5040"/>
        </w:tabs>
        <w:ind w:left="5040" w:hanging="360"/>
      </w:pPr>
      <w:rPr>
        <w:rFonts w:ascii="Wingdings" w:hAnsi="Wingdings" w:hint="default"/>
      </w:rPr>
    </w:lvl>
    <w:lvl w:ilvl="3" w:tplc="04070001" w:tentative="1">
      <w:start w:val="1"/>
      <w:numFmt w:val="bullet"/>
      <w:lvlText w:val=""/>
      <w:lvlJc w:val="left"/>
      <w:pPr>
        <w:tabs>
          <w:tab w:val="num" w:pos="5760"/>
        </w:tabs>
        <w:ind w:left="5760" w:hanging="360"/>
      </w:pPr>
      <w:rPr>
        <w:rFonts w:ascii="Symbol" w:hAnsi="Symbol" w:hint="default"/>
      </w:rPr>
    </w:lvl>
    <w:lvl w:ilvl="4" w:tplc="04070003" w:tentative="1">
      <w:start w:val="1"/>
      <w:numFmt w:val="bullet"/>
      <w:lvlText w:val="o"/>
      <w:lvlJc w:val="left"/>
      <w:pPr>
        <w:tabs>
          <w:tab w:val="num" w:pos="6480"/>
        </w:tabs>
        <w:ind w:left="6480" w:hanging="360"/>
      </w:pPr>
      <w:rPr>
        <w:rFonts w:ascii="Courier New" w:hAnsi="Courier New" w:cs="Courier New" w:hint="default"/>
      </w:rPr>
    </w:lvl>
    <w:lvl w:ilvl="5" w:tplc="04070005" w:tentative="1">
      <w:start w:val="1"/>
      <w:numFmt w:val="bullet"/>
      <w:lvlText w:val=""/>
      <w:lvlJc w:val="left"/>
      <w:pPr>
        <w:tabs>
          <w:tab w:val="num" w:pos="7200"/>
        </w:tabs>
        <w:ind w:left="7200" w:hanging="360"/>
      </w:pPr>
      <w:rPr>
        <w:rFonts w:ascii="Wingdings" w:hAnsi="Wingdings" w:hint="default"/>
      </w:rPr>
    </w:lvl>
    <w:lvl w:ilvl="6" w:tplc="04070001" w:tentative="1">
      <w:start w:val="1"/>
      <w:numFmt w:val="bullet"/>
      <w:lvlText w:val=""/>
      <w:lvlJc w:val="left"/>
      <w:pPr>
        <w:tabs>
          <w:tab w:val="num" w:pos="7920"/>
        </w:tabs>
        <w:ind w:left="7920" w:hanging="360"/>
      </w:pPr>
      <w:rPr>
        <w:rFonts w:ascii="Symbol" w:hAnsi="Symbol" w:hint="default"/>
      </w:rPr>
    </w:lvl>
    <w:lvl w:ilvl="7" w:tplc="04070003" w:tentative="1">
      <w:start w:val="1"/>
      <w:numFmt w:val="bullet"/>
      <w:lvlText w:val="o"/>
      <w:lvlJc w:val="left"/>
      <w:pPr>
        <w:tabs>
          <w:tab w:val="num" w:pos="8640"/>
        </w:tabs>
        <w:ind w:left="8640" w:hanging="360"/>
      </w:pPr>
      <w:rPr>
        <w:rFonts w:ascii="Courier New" w:hAnsi="Courier New" w:cs="Courier New" w:hint="default"/>
      </w:rPr>
    </w:lvl>
    <w:lvl w:ilvl="8" w:tplc="04070005" w:tentative="1">
      <w:start w:val="1"/>
      <w:numFmt w:val="bullet"/>
      <w:lvlText w:val=""/>
      <w:lvlJc w:val="left"/>
      <w:pPr>
        <w:tabs>
          <w:tab w:val="num" w:pos="9360"/>
        </w:tabs>
        <w:ind w:left="9360" w:hanging="360"/>
      </w:pPr>
      <w:rPr>
        <w:rFonts w:ascii="Wingdings" w:hAnsi="Wingdings" w:hint="default"/>
      </w:rPr>
    </w:lvl>
  </w:abstractNum>
  <w:abstractNum w:abstractNumId="7">
    <w:nsid w:val="3D396D1F"/>
    <w:multiLevelType w:val="hybridMultilevel"/>
    <w:tmpl w:val="1E82BF8C"/>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8">
    <w:nsid w:val="55A2029A"/>
    <w:multiLevelType w:val="hybridMultilevel"/>
    <w:tmpl w:val="18D046DA"/>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9">
    <w:nsid w:val="57CE3693"/>
    <w:multiLevelType w:val="hybridMultilevel"/>
    <w:tmpl w:val="E732F1F8"/>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10">
    <w:nsid w:val="5D3A48A5"/>
    <w:multiLevelType w:val="hybridMultilevel"/>
    <w:tmpl w:val="722C60D0"/>
    <w:lvl w:ilvl="0" w:tplc="6CEC227A">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D150D99"/>
    <w:multiLevelType w:val="hybridMultilevel"/>
    <w:tmpl w:val="947E2A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70BB0301"/>
    <w:multiLevelType w:val="hybridMultilevel"/>
    <w:tmpl w:val="C5D4EDB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7C6D3624"/>
    <w:multiLevelType w:val="hybridMultilevel"/>
    <w:tmpl w:val="87C4FD8A"/>
    <w:lvl w:ilvl="0" w:tplc="63263D10">
      <w:numFmt w:val="bullet"/>
      <w:lvlText w:val="•"/>
      <w:lvlJc w:val="left"/>
      <w:pPr>
        <w:ind w:left="3694" w:hanging="454"/>
      </w:pPr>
      <w:rPr>
        <w:rFonts w:ascii="Verdana" w:eastAsia="Times New Roman" w:hAnsi="Verdana" w:cs="Tahoma" w:hint="default"/>
      </w:rPr>
    </w:lvl>
    <w:lvl w:ilvl="1" w:tplc="04070003" w:tentative="1">
      <w:start w:val="1"/>
      <w:numFmt w:val="bullet"/>
      <w:lvlText w:val="o"/>
      <w:lvlJc w:val="left"/>
      <w:pPr>
        <w:ind w:left="4680" w:hanging="360"/>
      </w:pPr>
      <w:rPr>
        <w:rFonts w:ascii="Courier New" w:hAnsi="Courier New" w:cs="Courier New" w:hint="default"/>
      </w:rPr>
    </w:lvl>
    <w:lvl w:ilvl="2" w:tplc="04070005" w:tentative="1">
      <w:start w:val="1"/>
      <w:numFmt w:val="bullet"/>
      <w:lvlText w:val=""/>
      <w:lvlJc w:val="left"/>
      <w:pPr>
        <w:ind w:left="5400" w:hanging="360"/>
      </w:pPr>
      <w:rPr>
        <w:rFonts w:ascii="Wingdings" w:hAnsi="Wingdings" w:hint="default"/>
      </w:rPr>
    </w:lvl>
    <w:lvl w:ilvl="3" w:tplc="04070001" w:tentative="1">
      <w:start w:val="1"/>
      <w:numFmt w:val="bullet"/>
      <w:lvlText w:val=""/>
      <w:lvlJc w:val="left"/>
      <w:pPr>
        <w:ind w:left="6120" w:hanging="360"/>
      </w:pPr>
      <w:rPr>
        <w:rFonts w:ascii="Symbol" w:hAnsi="Symbol" w:hint="default"/>
      </w:rPr>
    </w:lvl>
    <w:lvl w:ilvl="4" w:tplc="04070003" w:tentative="1">
      <w:start w:val="1"/>
      <w:numFmt w:val="bullet"/>
      <w:lvlText w:val="o"/>
      <w:lvlJc w:val="left"/>
      <w:pPr>
        <w:ind w:left="6840" w:hanging="360"/>
      </w:pPr>
      <w:rPr>
        <w:rFonts w:ascii="Courier New" w:hAnsi="Courier New" w:cs="Courier New" w:hint="default"/>
      </w:rPr>
    </w:lvl>
    <w:lvl w:ilvl="5" w:tplc="04070005" w:tentative="1">
      <w:start w:val="1"/>
      <w:numFmt w:val="bullet"/>
      <w:lvlText w:val=""/>
      <w:lvlJc w:val="left"/>
      <w:pPr>
        <w:ind w:left="7560" w:hanging="360"/>
      </w:pPr>
      <w:rPr>
        <w:rFonts w:ascii="Wingdings" w:hAnsi="Wingdings" w:hint="default"/>
      </w:rPr>
    </w:lvl>
    <w:lvl w:ilvl="6" w:tplc="04070001" w:tentative="1">
      <w:start w:val="1"/>
      <w:numFmt w:val="bullet"/>
      <w:lvlText w:val=""/>
      <w:lvlJc w:val="left"/>
      <w:pPr>
        <w:ind w:left="8280" w:hanging="360"/>
      </w:pPr>
      <w:rPr>
        <w:rFonts w:ascii="Symbol" w:hAnsi="Symbol" w:hint="default"/>
      </w:rPr>
    </w:lvl>
    <w:lvl w:ilvl="7" w:tplc="04070003" w:tentative="1">
      <w:start w:val="1"/>
      <w:numFmt w:val="bullet"/>
      <w:lvlText w:val="o"/>
      <w:lvlJc w:val="left"/>
      <w:pPr>
        <w:ind w:left="9000" w:hanging="360"/>
      </w:pPr>
      <w:rPr>
        <w:rFonts w:ascii="Courier New" w:hAnsi="Courier New" w:cs="Courier New" w:hint="default"/>
      </w:rPr>
    </w:lvl>
    <w:lvl w:ilvl="8" w:tplc="04070005" w:tentative="1">
      <w:start w:val="1"/>
      <w:numFmt w:val="bullet"/>
      <w:lvlText w:val=""/>
      <w:lvlJc w:val="left"/>
      <w:pPr>
        <w:ind w:left="9720" w:hanging="360"/>
      </w:pPr>
      <w:rPr>
        <w:rFonts w:ascii="Wingdings" w:hAnsi="Wingdings" w:hint="default"/>
      </w:rPr>
    </w:lvl>
  </w:abstractNum>
  <w:abstractNum w:abstractNumId="14">
    <w:nsid w:val="7CFF159E"/>
    <w:multiLevelType w:val="hybridMultilevel"/>
    <w:tmpl w:val="2520C62A"/>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num w:numId="1">
    <w:abstractNumId w:val="10"/>
  </w:num>
  <w:num w:numId="2">
    <w:abstractNumId w:val="3"/>
  </w:num>
  <w:num w:numId="3">
    <w:abstractNumId w:val="5"/>
  </w:num>
  <w:num w:numId="4">
    <w:abstractNumId w:val="7"/>
  </w:num>
  <w:num w:numId="5">
    <w:abstractNumId w:val="12"/>
  </w:num>
  <w:num w:numId="6">
    <w:abstractNumId w:val="2"/>
  </w:num>
  <w:num w:numId="7">
    <w:abstractNumId w:val="4"/>
  </w:num>
  <w:num w:numId="8">
    <w:abstractNumId w:val="1"/>
  </w:num>
  <w:num w:numId="9">
    <w:abstractNumId w:val="8"/>
  </w:num>
  <w:num w:numId="10">
    <w:abstractNumId w:val="0"/>
  </w:num>
  <w:num w:numId="11">
    <w:abstractNumId w:val="9"/>
  </w:num>
  <w:num w:numId="12">
    <w:abstractNumId w:val="6"/>
  </w:num>
  <w:num w:numId="13">
    <w:abstractNumId w:val="11"/>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activeWritingStyle w:appName="MSWord" w:lang="it-IT" w:vendorID="3" w:dllVersion="517" w:checkStyle="1"/>
  <w:activeWritingStyle w:appName="MSWord" w:lang="de-DE" w:vendorID="3" w:dllVersion="517" w:checkStyle="1"/>
  <w:proofState w:spelling="clean"/>
  <w:stylePaneFormatFilter w:val="3F01"/>
  <w:documentProtection w:edit="forms" w:enforcement="0"/>
  <w:defaultTabStop w:val="624"/>
  <w:hyphenationZone w:val="425"/>
  <w:noPunctuationKerning/>
  <w:characterSpacingControl w:val="doNotCompress"/>
  <w:hdrShapeDefaults>
    <o:shapedefaults v:ext="edit" spidmax="102402"/>
  </w:hdrShapeDefaults>
  <w:footnotePr>
    <w:footnote w:id="-1"/>
    <w:footnote w:id="0"/>
  </w:footnotePr>
  <w:endnotePr>
    <w:endnote w:id="-1"/>
    <w:endnote w:id="0"/>
  </w:endnotePr>
  <w:compat/>
  <w:rsids>
    <w:rsidRoot w:val="002645D3"/>
    <w:rsid w:val="000209B1"/>
    <w:rsid w:val="00026D92"/>
    <w:rsid w:val="00041937"/>
    <w:rsid w:val="00045895"/>
    <w:rsid w:val="0006484A"/>
    <w:rsid w:val="000838C3"/>
    <w:rsid w:val="00085A9D"/>
    <w:rsid w:val="00097349"/>
    <w:rsid w:val="000A1EFA"/>
    <w:rsid w:val="000A4020"/>
    <w:rsid w:val="000A5E53"/>
    <w:rsid w:val="000A72D3"/>
    <w:rsid w:val="000B6E52"/>
    <w:rsid w:val="000B79CF"/>
    <w:rsid w:val="000C560A"/>
    <w:rsid w:val="000C6201"/>
    <w:rsid w:val="000C7BE7"/>
    <w:rsid w:val="000D5C31"/>
    <w:rsid w:val="000E773B"/>
    <w:rsid w:val="000F03CD"/>
    <w:rsid w:val="000F4204"/>
    <w:rsid w:val="000F51C3"/>
    <w:rsid w:val="001123AD"/>
    <w:rsid w:val="00115AEF"/>
    <w:rsid w:val="00123A6C"/>
    <w:rsid w:val="00126DB0"/>
    <w:rsid w:val="00127B89"/>
    <w:rsid w:val="0013213D"/>
    <w:rsid w:val="00132807"/>
    <w:rsid w:val="00143328"/>
    <w:rsid w:val="00143673"/>
    <w:rsid w:val="0015231B"/>
    <w:rsid w:val="00153F14"/>
    <w:rsid w:val="00154063"/>
    <w:rsid w:val="0015650D"/>
    <w:rsid w:val="00157BA8"/>
    <w:rsid w:val="00164018"/>
    <w:rsid w:val="001666BD"/>
    <w:rsid w:val="00175642"/>
    <w:rsid w:val="00194532"/>
    <w:rsid w:val="001A297A"/>
    <w:rsid w:val="001A3126"/>
    <w:rsid w:val="001C5DDB"/>
    <w:rsid w:val="001C65B3"/>
    <w:rsid w:val="001C661C"/>
    <w:rsid w:val="001C697C"/>
    <w:rsid w:val="001D5B17"/>
    <w:rsid w:val="001D63E5"/>
    <w:rsid w:val="001D6D88"/>
    <w:rsid w:val="001D7998"/>
    <w:rsid w:val="001E31AC"/>
    <w:rsid w:val="002015DD"/>
    <w:rsid w:val="0021440A"/>
    <w:rsid w:val="00214E93"/>
    <w:rsid w:val="00222A86"/>
    <w:rsid w:val="00225629"/>
    <w:rsid w:val="00240865"/>
    <w:rsid w:val="00241EAF"/>
    <w:rsid w:val="00253BA7"/>
    <w:rsid w:val="0025540B"/>
    <w:rsid w:val="002645D3"/>
    <w:rsid w:val="0028176D"/>
    <w:rsid w:val="00291EAA"/>
    <w:rsid w:val="00295DBD"/>
    <w:rsid w:val="002A01CB"/>
    <w:rsid w:val="002A2055"/>
    <w:rsid w:val="002B2DBB"/>
    <w:rsid w:val="002B66BD"/>
    <w:rsid w:val="002D10EE"/>
    <w:rsid w:val="002D3649"/>
    <w:rsid w:val="002F1C74"/>
    <w:rsid w:val="0030645E"/>
    <w:rsid w:val="003236F0"/>
    <w:rsid w:val="00344947"/>
    <w:rsid w:val="003536DB"/>
    <w:rsid w:val="003561BB"/>
    <w:rsid w:val="00356AB7"/>
    <w:rsid w:val="00361DCB"/>
    <w:rsid w:val="00371097"/>
    <w:rsid w:val="00371C68"/>
    <w:rsid w:val="00383C7C"/>
    <w:rsid w:val="003926A8"/>
    <w:rsid w:val="00392728"/>
    <w:rsid w:val="003B22AE"/>
    <w:rsid w:val="003B3B51"/>
    <w:rsid w:val="003B5CFD"/>
    <w:rsid w:val="003D18D6"/>
    <w:rsid w:val="003D2C67"/>
    <w:rsid w:val="003D5273"/>
    <w:rsid w:val="003E0578"/>
    <w:rsid w:val="003E12EA"/>
    <w:rsid w:val="003E1861"/>
    <w:rsid w:val="003E33EE"/>
    <w:rsid w:val="003F072E"/>
    <w:rsid w:val="003F49AA"/>
    <w:rsid w:val="00406C03"/>
    <w:rsid w:val="004144AA"/>
    <w:rsid w:val="0042102F"/>
    <w:rsid w:val="0042549D"/>
    <w:rsid w:val="0042630B"/>
    <w:rsid w:val="004327D5"/>
    <w:rsid w:val="00444063"/>
    <w:rsid w:val="004457F6"/>
    <w:rsid w:val="0045068F"/>
    <w:rsid w:val="004514AB"/>
    <w:rsid w:val="00452885"/>
    <w:rsid w:val="00456C7F"/>
    <w:rsid w:val="00460334"/>
    <w:rsid w:val="004758CB"/>
    <w:rsid w:val="00480833"/>
    <w:rsid w:val="00481BE7"/>
    <w:rsid w:val="00483D1C"/>
    <w:rsid w:val="004866C8"/>
    <w:rsid w:val="0049397C"/>
    <w:rsid w:val="004A0A45"/>
    <w:rsid w:val="004A1558"/>
    <w:rsid w:val="004C69F3"/>
    <w:rsid w:val="004D19FA"/>
    <w:rsid w:val="004E198D"/>
    <w:rsid w:val="004E403F"/>
    <w:rsid w:val="004E4B5B"/>
    <w:rsid w:val="004E5D2C"/>
    <w:rsid w:val="004F6DD5"/>
    <w:rsid w:val="00500F06"/>
    <w:rsid w:val="00500FCB"/>
    <w:rsid w:val="005014A9"/>
    <w:rsid w:val="005034C0"/>
    <w:rsid w:val="00504BE0"/>
    <w:rsid w:val="00504FF5"/>
    <w:rsid w:val="00505C11"/>
    <w:rsid w:val="00507FBD"/>
    <w:rsid w:val="005112A7"/>
    <w:rsid w:val="00511D9F"/>
    <w:rsid w:val="005130DC"/>
    <w:rsid w:val="00516B1D"/>
    <w:rsid w:val="0051789C"/>
    <w:rsid w:val="00521A99"/>
    <w:rsid w:val="00534228"/>
    <w:rsid w:val="005352CA"/>
    <w:rsid w:val="005357E5"/>
    <w:rsid w:val="00571808"/>
    <w:rsid w:val="005746B9"/>
    <w:rsid w:val="0059217F"/>
    <w:rsid w:val="005928FB"/>
    <w:rsid w:val="00594C9F"/>
    <w:rsid w:val="005A33E7"/>
    <w:rsid w:val="005A61B0"/>
    <w:rsid w:val="005A6CEB"/>
    <w:rsid w:val="005B7593"/>
    <w:rsid w:val="005C1D9F"/>
    <w:rsid w:val="005C251B"/>
    <w:rsid w:val="005E66A8"/>
    <w:rsid w:val="005E78B1"/>
    <w:rsid w:val="005F1BA5"/>
    <w:rsid w:val="005F2177"/>
    <w:rsid w:val="005F2B15"/>
    <w:rsid w:val="005F2FEF"/>
    <w:rsid w:val="006012C5"/>
    <w:rsid w:val="00601BC5"/>
    <w:rsid w:val="006038EF"/>
    <w:rsid w:val="00614B24"/>
    <w:rsid w:val="0062666E"/>
    <w:rsid w:val="0062765A"/>
    <w:rsid w:val="00634EAC"/>
    <w:rsid w:val="00636310"/>
    <w:rsid w:val="00646438"/>
    <w:rsid w:val="00651712"/>
    <w:rsid w:val="00654B36"/>
    <w:rsid w:val="00656041"/>
    <w:rsid w:val="006673A3"/>
    <w:rsid w:val="00670BE9"/>
    <w:rsid w:val="00671F0C"/>
    <w:rsid w:val="00677D80"/>
    <w:rsid w:val="00681F0E"/>
    <w:rsid w:val="006875C2"/>
    <w:rsid w:val="00696B45"/>
    <w:rsid w:val="006A067F"/>
    <w:rsid w:val="006A0EC6"/>
    <w:rsid w:val="006A2BD9"/>
    <w:rsid w:val="006B394D"/>
    <w:rsid w:val="006B4EAE"/>
    <w:rsid w:val="006B5F45"/>
    <w:rsid w:val="006D2E03"/>
    <w:rsid w:val="006D3A7F"/>
    <w:rsid w:val="006D50C0"/>
    <w:rsid w:val="006D5D76"/>
    <w:rsid w:val="006F3F0D"/>
    <w:rsid w:val="006F5143"/>
    <w:rsid w:val="007056A0"/>
    <w:rsid w:val="0072522A"/>
    <w:rsid w:val="00731FAB"/>
    <w:rsid w:val="00733251"/>
    <w:rsid w:val="007469BF"/>
    <w:rsid w:val="00756B24"/>
    <w:rsid w:val="00765F6B"/>
    <w:rsid w:val="00772B1B"/>
    <w:rsid w:val="00776DAF"/>
    <w:rsid w:val="00783C1D"/>
    <w:rsid w:val="007845BB"/>
    <w:rsid w:val="00787E0E"/>
    <w:rsid w:val="00792D07"/>
    <w:rsid w:val="007A02A0"/>
    <w:rsid w:val="007A6BB8"/>
    <w:rsid w:val="007B7788"/>
    <w:rsid w:val="007C6FCE"/>
    <w:rsid w:val="007D037F"/>
    <w:rsid w:val="007D2F68"/>
    <w:rsid w:val="007E6D94"/>
    <w:rsid w:val="007E7DBF"/>
    <w:rsid w:val="007F1339"/>
    <w:rsid w:val="00801845"/>
    <w:rsid w:val="008019F5"/>
    <w:rsid w:val="00807ECB"/>
    <w:rsid w:val="008119C5"/>
    <w:rsid w:val="008128CB"/>
    <w:rsid w:val="008204F2"/>
    <w:rsid w:val="00842DF5"/>
    <w:rsid w:val="008547A1"/>
    <w:rsid w:val="008565E9"/>
    <w:rsid w:val="008657E4"/>
    <w:rsid w:val="00866DF2"/>
    <w:rsid w:val="008674A1"/>
    <w:rsid w:val="00870561"/>
    <w:rsid w:val="008728BE"/>
    <w:rsid w:val="0088595B"/>
    <w:rsid w:val="00891CDC"/>
    <w:rsid w:val="00892DB0"/>
    <w:rsid w:val="008D18FE"/>
    <w:rsid w:val="008D7A03"/>
    <w:rsid w:val="008E0525"/>
    <w:rsid w:val="008E18EF"/>
    <w:rsid w:val="008E44A6"/>
    <w:rsid w:val="008E4A8D"/>
    <w:rsid w:val="008E5F13"/>
    <w:rsid w:val="00900E22"/>
    <w:rsid w:val="009026AD"/>
    <w:rsid w:val="009115AA"/>
    <w:rsid w:val="00912423"/>
    <w:rsid w:val="00912641"/>
    <w:rsid w:val="009134E2"/>
    <w:rsid w:val="00913735"/>
    <w:rsid w:val="00933650"/>
    <w:rsid w:val="00946E76"/>
    <w:rsid w:val="009503B9"/>
    <w:rsid w:val="00961080"/>
    <w:rsid w:val="0096673A"/>
    <w:rsid w:val="00990A99"/>
    <w:rsid w:val="00991B29"/>
    <w:rsid w:val="009A4E11"/>
    <w:rsid w:val="009B2203"/>
    <w:rsid w:val="009C3026"/>
    <w:rsid w:val="009D0A3B"/>
    <w:rsid w:val="009D3F54"/>
    <w:rsid w:val="009E2D08"/>
    <w:rsid w:val="009E3FAE"/>
    <w:rsid w:val="009E5016"/>
    <w:rsid w:val="009F2E04"/>
    <w:rsid w:val="00A06B28"/>
    <w:rsid w:val="00A21718"/>
    <w:rsid w:val="00A2614C"/>
    <w:rsid w:val="00A2695E"/>
    <w:rsid w:val="00A2744E"/>
    <w:rsid w:val="00A35C2C"/>
    <w:rsid w:val="00A36A86"/>
    <w:rsid w:val="00A3747E"/>
    <w:rsid w:val="00A37BA9"/>
    <w:rsid w:val="00A504F1"/>
    <w:rsid w:val="00A53CDA"/>
    <w:rsid w:val="00A5565C"/>
    <w:rsid w:val="00A574A0"/>
    <w:rsid w:val="00A6784B"/>
    <w:rsid w:val="00A7530D"/>
    <w:rsid w:val="00A81F5E"/>
    <w:rsid w:val="00A92635"/>
    <w:rsid w:val="00A93F70"/>
    <w:rsid w:val="00A958BC"/>
    <w:rsid w:val="00A958E3"/>
    <w:rsid w:val="00AA2F33"/>
    <w:rsid w:val="00AB2584"/>
    <w:rsid w:val="00AB25DE"/>
    <w:rsid w:val="00AB4DC6"/>
    <w:rsid w:val="00AB708F"/>
    <w:rsid w:val="00AD11B0"/>
    <w:rsid w:val="00AE0717"/>
    <w:rsid w:val="00AE100F"/>
    <w:rsid w:val="00AE68A1"/>
    <w:rsid w:val="00AF22B4"/>
    <w:rsid w:val="00AF75D1"/>
    <w:rsid w:val="00B051E7"/>
    <w:rsid w:val="00B060A2"/>
    <w:rsid w:val="00B1058F"/>
    <w:rsid w:val="00B149A9"/>
    <w:rsid w:val="00B202C3"/>
    <w:rsid w:val="00B2311C"/>
    <w:rsid w:val="00B23289"/>
    <w:rsid w:val="00B32AB9"/>
    <w:rsid w:val="00B35A83"/>
    <w:rsid w:val="00B54B91"/>
    <w:rsid w:val="00B6099B"/>
    <w:rsid w:val="00B66891"/>
    <w:rsid w:val="00B67806"/>
    <w:rsid w:val="00B71B58"/>
    <w:rsid w:val="00B71F3D"/>
    <w:rsid w:val="00B87BA2"/>
    <w:rsid w:val="00B920D1"/>
    <w:rsid w:val="00B93A0E"/>
    <w:rsid w:val="00BA6BE4"/>
    <w:rsid w:val="00BB4FCE"/>
    <w:rsid w:val="00BB7BBB"/>
    <w:rsid w:val="00BB7DD0"/>
    <w:rsid w:val="00BD6753"/>
    <w:rsid w:val="00BE1CFC"/>
    <w:rsid w:val="00BE4277"/>
    <w:rsid w:val="00BE4D0B"/>
    <w:rsid w:val="00BF0661"/>
    <w:rsid w:val="00BF2155"/>
    <w:rsid w:val="00BF5F7A"/>
    <w:rsid w:val="00BF77F7"/>
    <w:rsid w:val="00C021CD"/>
    <w:rsid w:val="00C12FA6"/>
    <w:rsid w:val="00C16C33"/>
    <w:rsid w:val="00C214F2"/>
    <w:rsid w:val="00C22185"/>
    <w:rsid w:val="00C25BCA"/>
    <w:rsid w:val="00C31591"/>
    <w:rsid w:val="00C35A87"/>
    <w:rsid w:val="00C41798"/>
    <w:rsid w:val="00C43047"/>
    <w:rsid w:val="00C439F1"/>
    <w:rsid w:val="00C46669"/>
    <w:rsid w:val="00C46892"/>
    <w:rsid w:val="00C478BD"/>
    <w:rsid w:val="00C5731F"/>
    <w:rsid w:val="00C611EF"/>
    <w:rsid w:val="00C74B3E"/>
    <w:rsid w:val="00C76E67"/>
    <w:rsid w:val="00C9495F"/>
    <w:rsid w:val="00CA6961"/>
    <w:rsid w:val="00CB3BA0"/>
    <w:rsid w:val="00CB5DC6"/>
    <w:rsid w:val="00CB604C"/>
    <w:rsid w:val="00CC0D4A"/>
    <w:rsid w:val="00CC6839"/>
    <w:rsid w:val="00CC6DD1"/>
    <w:rsid w:val="00CD242C"/>
    <w:rsid w:val="00CD3EF8"/>
    <w:rsid w:val="00CE06B4"/>
    <w:rsid w:val="00CE2584"/>
    <w:rsid w:val="00CE48F6"/>
    <w:rsid w:val="00CE4FA1"/>
    <w:rsid w:val="00CE52D8"/>
    <w:rsid w:val="00CE59DB"/>
    <w:rsid w:val="00CF3994"/>
    <w:rsid w:val="00CF562C"/>
    <w:rsid w:val="00D10314"/>
    <w:rsid w:val="00D1134F"/>
    <w:rsid w:val="00D23E4E"/>
    <w:rsid w:val="00D44B2B"/>
    <w:rsid w:val="00D46FCC"/>
    <w:rsid w:val="00D57063"/>
    <w:rsid w:val="00D60784"/>
    <w:rsid w:val="00D62182"/>
    <w:rsid w:val="00D62671"/>
    <w:rsid w:val="00D81302"/>
    <w:rsid w:val="00D8553F"/>
    <w:rsid w:val="00D91023"/>
    <w:rsid w:val="00D92106"/>
    <w:rsid w:val="00D923CB"/>
    <w:rsid w:val="00D93BF7"/>
    <w:rsid w:val="00D93FB8"/>
    <w:rsid w:val="00DA2429"/>
    <w:rsid w:val="00DB349A"/>
    <w:rsid w:val="00DC2E7D"/>
    <w:rsid w:val="00DC2E8B"/>
    <w:rsid w:val="00DC5F5E"/>
    <w:rsid w:val="00DC778D"/>
    <w:rsid w:val="00DC7A4F"/>
    <w:rsid w:val="00DD0415"/>
    <w:rsid w:val="00DE34AF"/>
    <w:rsid w:val="00DF2475"/>
    <w:rsid w:val="00DF254B"/>
    <w:rsid w:val="00DF517D"/>
    <w:rsid w:val="00E005BA"/>
    <w:rsid w:val="00E02E7A"/>
    <w:rsid w:val="00E117A9"/>
    <w:rsid w:val="00E2120A"/>
    <w:rsid w:val="00E30A57"/>
    <w:rsid w:val="00E31031"/>
    <w:rsid w:val="00E3293F"/>
    <w:rsid w:val="00E41836"/>
    <w:rsid w:val="00E53701"/>
    <w:rsid w:val="00E54332"/>
    <w:rsid w:val="00E57178"/>
    <w:rsid w:val="00E57E08"/>
    <w:rsid w:val="00E61B6F"/>
    <w:rsid w:val="00E643E1"/>
    <w:rsid w:val="00E71E5D"/>
    <w:rsid w:val="00E77010"/>
    <w:rsid w:val="00E8462A"/>
    <w:rsid w:val="00E971D2"/>
    <w:rsid w:val="00EA1E77"/>
    <w:rsid w:val="00EB420C"/>
    <w:rsid w:val="00EB456F"/>
    <w:rsid w:val="00EB470C"/>
    <w:rsid w:val="00EB64E0"/>
    <w:rsid w:val="00EC3603"/>
    <w:rsid w:val="00EC7318"/>
    <w:rsid w:val="00ED0890"/>
    <w:rsid w:val="00EE2451"/>
    <w:rsid w:val="00EE5C11"/>
    <w:rsid w:val="00EF3A53"/>
    <w:rsid w:val="00EF7F0F"/>
    <w:rsid w:val="00F05DDD"/>
    <w:rsid w:val="00F33E6C"/>
    <w:rsid w:val="00F37235"/>
    <w:rsid w:val="00F500CF"/>
    <w:rsid w:val="00F549ED"/>
    <w:rsid w:val="00F554FD"/>
    <w:rsid w:val="00F563D5"/>
    <w:rsid w:val="00F71809"/>
    <w:rsid w:val="00F847E0"/>
    <w:rsid w:val="00F86893"/>
    <w:rsid w:val="00FC216F"/>
    <w:rsid w:val="00FC3D46"/>
    <w:rsid w:val="00FC425D"/>
    <w:rsid w:val="00FC7592"/>
    <w:rsid w:val="00FD6A8F"/>
    <w:rsid w:val="00FE4BCF"/>
    <w:rsid w:val="00FE78AB"/>
    <w:rsid w:val="00FF2384"/>
    <w:rsid w:val="00FF631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117A9"/>
    <w:rPr>
      <w:sz w:val="24"/>
      <w:szCs w:val="24"/>
    </w:rPr>
  </w:style>
  <w:style w:type="paragraph" w:styleId="berschrift1">
    <w:name w:val="heading 1"/>
    <w:basedOn w:val="Standard"/>
    <w:next w:val="Standard"/>
    <w:qFormat/>
    <w:rsid w:val="00E117A9"/>
    <w:pPr>
      <w:keepNext/>
      <w:outlineLvl w:val="0"/>
    </w:pPr>
    <w:rPr>
      <w:rFonts w:ascii="Grundfos TheSans 5R" w:hAnsi="Grundfos TheSans 5R"/>
      <w:b/>
      <w:sz w:val="20"/>
    </w:rPr>
  </w:style>
  <w:style w:type="paragraph" w:styleId="berschrift2">
    <w:name w:val="heading 2"/>
    <w:basedOn w:val="Standard"/>
    <w:next w:val="Standard"/>
    <w:qFormat/>
    <w:rsid w:val="00E117A9"/>
    <w:pPr>
      <w:keepNext/>
      <w:outlineLvl w:val="1"/>
    </w:pPr>
    <w:rPr>
      <w:rFonts w:ascii="Grundfos TheSans" w:hAnsi="Grundfos TheSans"/>
      <w:b/>
      <w:bCs/>
    </w:rPr>
  </w:style>
  <w:style w:type="paragraph" w:styleId="berschrift3">
    <w:name w:val="heading 3"/>
    <w:basedOn w:val="Standard"/>
    <w:next w:val="Standard"/>
    <w:qFormat/>
    <w:rsid w:val="00E117A9"/>
    <w:pPr>
      <w:keepNext/>
      <w:framePr w:w="4349" w:h="2451" w:hRule="exact" w:wrap="around" w:vAnchor="page" w:hAnchor="page" w:x="7089" w:y="1702" w:anchorLock="1"/>
      <w:outlineLvl w:val="2"/>
    </w:pPr>
    <w:rPr>
      <w:rFonts w:ascii="Grundfos TheSans" w:hAnsi="Grundfos TheSans"/>
      <w:b/>
      <w:bCs/>
      <w:sz w:val="20"/>
    </w:rPr>
  </w:style>
  <w:style w:type="paragraph" w:styleId="berschrift4">
    <w:name w:val="heading 4"/>
    <w:basedOn w:val="Standard"/>
    <w:next w:val="Standard"/>
    <w:qFormat/>
    <w:rsid w:val="00E117A9"/>
    <w:pPr>
      <w:keepNext/>
      <w:outlineLvl w:val="3"/>
    </w:pPr>
    <w:rPr>
      <w:rFonts w:ascii="Grundfos TheSans" w:hAnsi="Grundfos TheSans"/>
      <w:b/>
      <w:bCs/>
      <w:sz w:val="22"/>
    </w:rPr>
  </w:style>
  <w:style w:type="paragraph" w:styleId="berschrift5">
    <w:name w:val="heading 5"/>
    <w:basedOn w:val="Standard"/>
    <w:next w:val="Standard"/>
    <w:qFormat/>
    <w:rsid w:val="00E117A9"/>
    <w:pPr>
      <w:keepNext/>
      <w:outlineLvl w:val="4"/>
    </w:pPr>
    <w:rPr>
      <w:rFonts w:ascii="Grundfos TheSans" w:hAnsi="Grundfos TheSans"/>
      <w:b/>
      <w:bCs/>
      <w:color w:val="000000"/>
      <w:sz w:val="22"/>
      <w:szCs w:val="20"/>
    </w:rPr>
  </w:style>
  <w:style w:type="paragraph" w:styleId="berschrift6">
    <w:name w:val="heading 6"/>
    <w:basedOn w:val="Standard"/>
    <w:next w:val="Standard"/>
    <w:qFormat/>
    <w:rsid w:val="00E117A9"/>
    <w:pPr>
      <w:keepNext/>
      <w:framePr w:w="4536" w:h="2449" w:hRule="exact" w:wrap="around" w:vAnchor="page" w:hAnchor="page" w:x="7089" w:y="1135" w:anchorLock="1"/>
      <w:outlineLvl w:val="5"/>
    </w:pPr>
    <w:rPr>
      <w:rFonts w:ascii="Grundfos TheSans" w:hAnsi="Grundfos TheSans"/>
      <w:b/>
      <w:bCs/>
      <w:sz w:val="18"/>
    </w:rPr>
  </w:style>
  <w:style w:type="paragraph" w:styleId="berschrift7">
    <w:name w:val="heading 7"/>
    <w:basedOn w:val="Standard"/>
    <w:next w:val="Standard"/>
    <w:qFormat/>
    <w:rsid w:val="00E117A9"/>
    <w:pPr>
      <w:keepNext/>
      <w:outlineLvl w:val="6"/>
    </w:pPr>
    <w:rPr>
      <w:rFonts w:ascii="Grundfos TheSans" w:hAnsi="Grundfos TheSans" w:cs="Arial"/>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E117A9"/>
    <w:pPr>
      <w:tabs>
        <w:tab w:val="center" w:pos="4536"/>
        <w:tab w:val="right" w:pos="9072"/>
      </w:tabs>
    </w:pPr>
  </w:style>
  <w:style w:type="paragraph" w:styleId="Fuzeile">
    <w:name w:val="footer"/>
    <w:basedOn w:val="Standard"/>
    <w:rsid w:val="00E117A9"/>
    <w:pPr>
      <w:tabs>
        <w:tab w:val="center" w:pos="4536"/>
        <w:tab w:val="right" w:pos="9072"/>
      </w:tabs>
    </w:pPr>
  </w:style>
  <w:style w:type="paragraph" w:customStyle="1" w:styleId="t">
    <w:name w:val="t"/>
    <w:basedOn w:val="Standard"/>
    <w:rsid w:val="00E117A9"/>
    <w:pPr>
      <w:spacing w:before="100" w:beforeAutospacing="1" w:after="100" w:afterAutospacing="1"/>
    </w:pPr>
    <w:rPr>
      <w:rFonts w:ascii="Arial Unicode MS" w:eastAsia="Arial Unicode MS" w:hAnsi="Arial Unicode MS" w:cs="Arial Unicode MS"/>
      <w:color w:val="000000"/>
    </w:rPr>
  </w:style>
  <w:style w:type="paragraph" w:styleId="Textkrper">
    <w:name w:val="Body Text"/>
    <w:basedOn w:val="Standard"/>
    <w:rsid w:val="00E117A9"/>
    <w:rPr>
      <w:rFonts w:ascii="Grundfos TheSans 5R" w:hAnsi="Grundfos TheSans 5R"/>
      <w:sz w:val="20"/>
    </w:rPr>
  </w:style>
  <w:style w:type="paragraph" w:styleId="Dokumentstruktur">
    <w:name w:val="Document Map"/>
    <w:basedOn w:val="Standard"/>
    <w:semiHidden/>
    <w:rsid w:val="00E117A9"/>
    <w:pPr>
      <w:shd w:val="clear" w:color="auto" w:fill="000080"/>
    </w:pPr>
    <w:rPr>
      <w:rFonts w:ascii="Tahoma" w:hAnsi="Tahoma" w:cs="Tahoma"/>
    </w:rPr>
  </w:style>
  <w:style w:type="character" w:styleId="Hyperlink">
    <w:name w:val="Hyperlink"/>
    <w:rsid w:val="00E117A9"/>
    <w:rPr>
      <w:color w:val="0000FF"/>
      <w:u w:val="single"/>
    </w:rPr>
  </w:style>
  <w:style w:type="character" w:styleId="BesuchterHyperlink">
    <w:name w:val="FollowedHyperlink"/>
    <w:rsid w:val="00E117A9"/>
    <w:rPr>
      <w:color w:val="800080"/>
      <w:u w:val="single"/>
    </w:rPr>
  </w:style>
  <w:style w:type="paragraph" w:customStyle="1" w:styleId="HaupttextEinfach">
    <w:name w:val="Haupttext (Einfach)"/>
    <w:basedOn w:val="Standard"/>
    <w:rsid w:val="00731FAB"/>
    <w:pPr>
      <w:tabs>
        <w:tab w:val="left" w:pos="0"/>
      </w:tabs>
      <w:spacing w:line="240" w:lineRule="atLeast"/>
    </w:pPr>
    <w:rPr>
      <w:szCs w:val="20"/>
      <w:lang w:val="en-US"/>
    </w:rPr>
  </w:style>
  <w:style w:type="paragraph" w:styleId="Sprechblasentext">
    <w:name w:val="Balloon Text"/>
    <w:basedOn w:val="Standard"/>
    <w:semiHidden/>
    <w:rsid w:val="00143328"/>
    <w:rPr>
      <w:rFonts w:ascii="Tahoma" w:hAnsi="Tahoma" w:cs="Tahoma"/>
      <w:sz w:val="16"/>
      <w:szCs w:val="16"/>
    </w:rPr>
  </w:style>
  <w:style w:type="paragraph" w:customStyle="1" w:styleId="Vorzeile">
    <w:name w:val="Vorzeile"/>
    <w:basedOn w:val="Standard"/>
    <w:next w:val="Standard"/>
    <w:rsid w:val="00F33E6C"/>
    <w:pPr>
      <w:widowControl w:val="0"/>
      <w:tabs>
        <w:tab w:val="left" w:pos="284"/>
        <w:tab w:val="left" w:pos="851"/>
        <w:tab w:val="left" w:pos="1418"/>
        <w:tab w:val="left" w:pos="1985"/>
      </w:tabs>
      <w:spacing w:before="120" w:after="180"/>
    </w:pPr>
    <w:rPr>
      <w:rFonts w:ascii="Frutiger LT 55 Roman" w:hAnsi="Frutiger LT 55 Roman"/>
    </w:rPr>
  </w:style>
  <w:style w:type="paragraph" w:customStyle="1" w:styleId="Schlagzeile">
    <w:name w:val="Schlagzeile"/>
    <w:basedOn w:val="Standard"/>
    <w:next w:val="Standard"/>
    <w:rsid w:val="00E57178"/>
    <w:pPr>
      <w:widowControl w:val="0"/>
      <w:tabs>
        <w:tab w:val="left" w:pos="284"/>
        <w:tab w:val="left" w:pos="851"/>
        <w:tab w:val="left" w:pos="1418"/>
        <w:tab w:val="left" w:pos="1985"/>
      </w:tabs>
      <w:spacing w:before="120" w:after="240"/>
    </w:pPr>
    <w:rPr>
      <w:rFonts w:ascii="Frutiger LT 55 Roman" w:hAnsi="Frutiger LT 55 Roman"/>
      <w:sz w:val="32"/>
      <w:szCs w:val="32"/>
    </w:rPr>
  </w:style>
  <w:style w:type="table" w:styleId="Tabellengitternetz">
    <w:name w:val="Table Grid"/>
    <w:basedOn w:val="NormaleTabelle"/>
    <w:rsid w:val="00865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Zeileneinzug">
    <w:name w:val="Body Text Indent"/>
    <w:basedOn w:val="Standard"/>
    <w:rsid w:val="007A02A0"/>
    <w:pPr>
      <w:spacing w:after="120"/>
      <w:ind w:left="283"/>
    </w:pPr>
  </w:style>
  <w:style w:type="paragraph" w:styleId="StandardWeb">
    <w:name w:val="Normal (Web)"/>
    <w:basedOn w:val="Standard"/>
    <w:uiPriority w:val="99"/>
    <w:rsid w:val="00E8462A"/>
    <w:pPr>
      <w:spacing w:after="150"/>
    </w:pPr>
    <w:rPr>
      <w:color w:val="737373"/>
    </w:rPr>
  </w:style>
  <w:style w:type="paragraph" w:customStyle="1" w:styleId="Listenabsatz1">
    <w:name w:val="Listenabsatz1"/>
    <w:basedOn w:val="Standard"/>
    <w:rsid w:val="00041937"/>
    <w:pPr>
      <w:ind w:left="720"/>
      <w:contextualSpacing/>
    </w:pPr>
    <w:rPr>
      <w:rFonts w:ascii="Verdana" w:hAnsi="Verdana"/>
      <w:spacing w:val="10"/>
      <w:sz w:val="20"/>
      <w:szCs w:val="20"/>
    </w:rPr>
  </w:style>
  <w:style w:type="character" w:styleId="Hervorhebung">
    <w:name w:val="Emphasis"/>
    <w:qFormat/>
    <w:rsid w:val="00D1134F"/>
    <w:rPr>
      <w:rFonts w:cs="Times New Roman"/>
      <w:i/>
      <w:iCs/>
    </w:rPr>
  </w:style>
  <w:style w:type="paragraph" w:customStyle="1" w:styleId="Tabellenzeile">
    <w:name w:val="Tabellenzeile"/>
    <w:basedOn w:val="Standard"/>
    <w:rsid w:val="00FF2384"/>
    <w:pPr>
      <w:widowControl w:val="0"/>
      <w:tabs>
        <w:tab w:val="left" w:pos="284"/>
        <w:tab w:val="left" w:pos="851"/>
        <w:tab w:val="left" w:pos="1418"/>
        <w:tab w:val="left" w:pos="1985"/>
      </w:tabs>
      <w:spacing w:before="60" w:after="60"/>
    </w:pPr>
    <w:rPr>
      <w:rFonts w:ascii="Frutiger LT 45 Light" w:hAnsi="Frutiger LT 45 Light"/>
      <w:sz w:val="20"/>
      <w:szCs w:val="20"/>
    </w:rPr>
  </w:style>
  <w:style w:type="paragraph" w:customStyle="1" w:styleId="Default">
    <w:name w:val="Default"/>
    <w:rsid w:val="009026AD"/>
    <w:pPr>
      <w:autoSpaceDE w:val="0"/>
      <w:autoSpaceDN w:val="0"/>
      <w:adjustRightInd w:val="0"/>
    </w:pPr>
    <w:rPr>
      <w:rFonts w:ascii="Grundfos TheSans ExtraBold" w:hAnsi="Grundfos TheSans ExtraBold" w:cs="Grundfos TheSans ExtraBold"/>
      <w:color w:val="000000"/>
      <w:sz w:val="24"/>
      <w:szCs w:val="24"/>
    </w:rPr>
  </w:style>
  <w:style w:type="paragraph" w:customStyle="1" w:styleId="Pa1">
    <w:name w:val="Pa1"/>
    <w:basedOn w:val="Default"/>
    <w:next w:val="Default"/>
    <w:uiPriority w:val="99"/>
    <w:rsid w:val="009026AD"/>
    <w:pPr>
      <w:spacing w:line="241" w:lineRule="atLeast"/>
    </w:pPr>
    <w:rPr>
      <w:rFonts w:cs="Times New Roman"/>
      <w:color w:val="auto"/>
    </w:rPr>
  </w:style>
  <w:style w:type="character" w:customStyle="1" w:styleId="A3">
    <w:name w:val="A3"/>
    <w:uiPriority w:val="99"/>
    <w:rsid w:val="009026AD"/>
    <w:rPr>
      <w:rFonts w:cs="Grundfos TheSans ExtraBold"/>
      <w:color w:val="004578"/>
      <w:sz w:val="16"/>
      <w:szCs w:val="16"/>
    </w:rPr>
  </w:style>
  <w:style w:type="character" w:customStyle="1" w:styleId="a-copy-lead">
    <w:name w:val="a-copy-lead"/>
    <w:basedOn w:val="Absatz-Standardschriftart"/>
    <w:rsid w:val="00FC3D46"/>
  </w:style>
  <w:style w:type="character" w:customStyle="1" w:styleId="KopfzeileZchn">
    <w:name w:val="Kopfzeile Zchn"/>
    <w:basedOn w:val="Absatz-Standardschriftart"/>
    <w:link w:val="Kopfzeile"/>
    <w:rsid w:val="00153F14"/>
    <w:rPr>
      <w:sz w:val="24"/>
      <w:szCs w:val="24"/>
    </w:rPr>
  </w:style>
</w:styles>
</file>

<file path=word/webSettings.xml><?xml version="1.0" encoding="utf-8"?>
<w:webSettings xmlns:r="http://schemas.openxmlformats.org/officeDocument/2006/relationships" xmlns:w="http://schemas.openxmlformats.org/wordprocessingml/2006/main">
  <w:divs>
    <w:div w:id="276449564">
      <w:bodyDiv w:val="1"/>
      <w:marLeft w:val="0"/>
      <w:marRight w:val="0"/>
      <w:marTop w:val="0"/>
      <w:marBottom w:val="0"/>
      <w:divBdr>
        <w:top w:val="none" w:sz="0" w:space="0" w:color="auto"/>
        <w:left w:val="none" w:sz="0" w:space="0" w:color="auto"/>
        <w:bottom w:val="none" w:sz="0" w:space="0" w:color="auto"/>
        <w:right w:val="none" w:sz="0" w:space="0" w:color="auto"/>
      </w:divBdr>
    </w:div>
    <w:div w:id="593785769">
      <w:bodyDiv w:val="1"/>
      <w:marLeft w:val="0"/>
      <w:marRight w:val="0"/>
      <w:marTop w:val="0"/>
      <w:marBottom w:val="0"/>
      <w:divBdr>
        <w:top w:val="none" w:sz="0" w:space="0" w:color="auto"/>
        <w:left w:val="none" w:sz="0" w:space="0" w:color="auto"/>
        <w:bottom w:val="none" w:sz="0" w:space="0" w:color="auto"/>
        <w:right w:val="none" w:sz="0" w:space="0" w:color="auto"/>
      </w:divBdr>
    </w:div>
    <w:div w:id="717751132">
      <w:bodyDiv w:val="1"/>
      <w:marLeft w:val="0"/>
      <w:marRight w:val="0"/>
      <w:marTop w:val="0"/>
      <w:marBottom w:val="0"/>
      <w:divBdr>
        <w:top w:val="none" w:sz="0" w:space="0" w:color="auto"/>
        <w:left w:val="none" w:sz="0" w:space="0" w:color="auto"/>
        <w:bottom w:val="none" w:sz="0" w:space="0" w:color="auto"/>
        <w:right w:val="none" w:sz="0" w:space="0" w:color="auto"/>
      </w:divBdr>
    </w:div>
    <w:div w:id="85716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17E436D4614A4CAC9EF55F6A14642F" ma:contentTypeVersion="19" ma:contentTypeDescription="Ein neues Dokument erstellen." ma:contentTypeScope="" ma:versionID="30b795538defb158372d2910b258aa26">
  <xsd:schema xmlns:xsd="http://www.w3.org/2001/XMLSchema" xmlns:xs="http://www.w3.org/2001/XMLSchema" xmlns:p="http://schemas.microsoft.com/office/2006/metadata/properties" xmlns:ns2="ad8811b6-426c-453b-93ed-490c0754a24e" xmlns:ns3="b96d8880-5fa1-4073-ab18-b33056b188b7" xmlns:ns4="f054ec35-24dd-44c0-b432-ab6889ed4dc1" targetNamespace="http://schemas.microsoft.com/office/2006/metadata/properties" ma:root="true" ma:fieldsID="3710a7da141c5b477f0d2906f80cf9fb" ns2:_="" ns3:_="" ns4:_="">
    <xsd:import namespace="ad8811b6-426c-453b-93ed-490c0754a24e"/>
    <xsd:import namespace="b96d8880-5fa1-4073-ab18-b33056b188b7"/>
    <xsd:import namespace="f054ec35-24dd-44c0-b432-ab6889ed4d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811b6-426c-453b-93ed-490c0754a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e24f276-14dc-4e54-a0cf-bc34c614c5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d8880-5fa1-4073-ab18-b33056b188b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54ec35-24dd-44c0-b432-ab6889ed4dc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aa247eb-b239-4257-b30f-053250ddd62c}" ma:internalName="TaxCatchAll" ma:showField="CatchAllData" ma:web="b96d8880-5fa1-4073-ab18-b33056b18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54ec35-24dd-44c0-b432-ab6889ed4dc1" xsi:nil="true"/>
    <lcf76f155ced4ddcb4097134ff3c332f xmlns="ad8811b6-426c-453b-93ed-490c0754a2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1225C1-01E0-45BA-9FC5-831995F9F6C0}"/>
</file>

<file path=customXml/itemProps2.xml><?xml version="1.0" encoding="utf-8"?>
<ds:datastoreItem xmlns:ds="http://schemas.openxmlformats.org/officeDocument/2006/customXml" ds:itemID="{FE0A8289-EC3C-4308-9AFA-3311A78F9ED0}"/>
</file>

<file path=customXml/itemProps3.xml><?xml version="1.0" encoding="utf-8"?>
<ds:datastoreItem xmlns:ds="http://schemas.openxmlformats.org/officeDocument/2006/customXml" ds:itemID="{3860D7DF-6491-4E06-B353-ED8C18179348}"/>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3415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Firma</vt:lpstr>
    </vt:vector>
  </TitlesOfParts>
  <Company>Grundfos GmbH</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GWS-56A</dc:creator>
  <cp:lastModifiedBy>jkpr</cp:lastModifiedBy>
  <cp:revision>2</cp:revision>
  <cp:lastPrinted>2015-01-28T09:43:00Z</cp:lastPrinted>
  <dcterms:created xsi:type="dcterms:W3CDTF">2026-03-04T15:19:00Z</dcterms:created>
  <dcterms:modified xsi:type="dcterms:W3CDTF">2026-03-04T15:19:00Z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0x0101001D17E436D4614A4CAC9EF55F6A14642F</vt:lpwstr>
  </property>
</Properties>
</file>