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C11" w:rsidRPr="00B060A2" w:rsidRDefault="00783C1D" w:rsidP="00127B89">
      <w:pPr>
        <w:spacing w:after="720"/>
        <w:rPr>
          <w:rFonts w:ascii="Helvetica" w:hAnsi="Helvetica"/>
          <w:sz w:val="22"/>
        </w:rPr>
      </w:pPr>
      <w:r w:rsidRPr="00B060A2">
        <w:rPr>
          <w:rFonts w:ascii="Helvetica" w:hAnsi="Helvetica"/>
          <w:sz w:val="22"/>
        </w:rPr>
        <w:t>März</w:t>
      </w:r>
      <w:r w:rsidR="00FF631E" w:rsidRPr="00B060A2">
        <w:rPr>
          <w:rFonts w:ascii="Helvetica" w:hAnsi="Helvetica"/>
          <w:sz w:val="22"/>
        </w:rPr>
        <w:t xml:space="preserve"> 202</w:t>
      </w:r>
      <w:r w:rsidR="00504FF5" w:rsidRPr="00B060A2">
        <w:rPr>
          <w:rFonts w:ascii="Helvetica" w:hAnsi="Helvetica"/>
          <w:sz w:val="22"/>
        </w:rPr>
        <w:t>6</w:t>
      </w:r>
    </w:p>
    <w:p w:rsidR="00745B0E" w:rsidRDefault="00745B0E" w:rsidP="00745B0E">
      <w:pPr>
        <w:ind w:left="3240"/>
        <w:rPr>
          <w:rFonts w:ascii="Helvetica" w:hAnsi="Helvetica" w:cs="Tahoma"/>
          <w:sz w:val="22"/>
          <w:szCs w:val="22"/>
          <w:lang w:val="de-CH"/>
        </w:rPr>
      </w:pPr>
      <w:r>
        <w:rPr>
          <w:rFonts w:ascii="Helvetica" w:hAnsi="Helvetica" w:cs="Tahoma"/>
          <w:sz w:val="22"/>
          <w:szCs w:val="22"/>
          <w:lang w:val="de-CH"/>
        </w:rPr>
        <w:t xml:space="preserve">Objektbericht Grundfos </w:t>
      </w:r>
      <w:proofErr w:type="spellStart"/>
      <w:r w:rsidR="00732BA1">
        <w:rPr>
          <w:rFonts w:ascii="Helvetica" w:hAnsi="Helvetica" w:cs="Tahoma"/>
          <w:sz w:val="22"/>
          <w:szCs w:val="22"/>
          <w:lang w:val="de-CH"/>
        </w:rPr>
        <w:t>Mixit</w:t>
      </w:r>
      <w:proofErr w:type="spellEnd"/>
    </w:p>
    <w:p w:rsidR="00745B0E" w:rsidRDefault="00734D7E" w:rsidP="00745B0E">
      <w:pPr>
        <w:ind w:left="3240"/>
        <w:rPr>
          <w:rFonts w:ascii="Helvetica" w:hAnsi="Helvetica" w:cs="Tahoma"/>
          <w:b/>
          <w:bCs/>
          <w:color w:val="000000"/>
          <w:sz w:val="22"/>
        </w:rPr>
      </w:pPr>
      <w:r>
        <w:rPr>
          <w:rFonts w:ascii="Helvetica" w:hAnsi="Helvetica" w:cs="Tahoma"/>
          <w:b/>
          <w:bCs/>
          <w:color w:val="000000"/>
          <w:sz w:val="22"/>
        </w:rPr>
        <w:t xml:space="preserve"> </w:t>
      </w:r>
      <w:r>
        <w:rPr>
          <w:rFonts w:ascii="Helvetica" w:hAnsi="Helvetica" w:cs="Tahoma"/>
          <w:b/>
          <w:bCs/>
          <w:color w:val="000000"/>
          <w:sz w:val="22"/>
        </w:rPr>
        <w:br/>
        <w:t>N</w:t>
      </w:r>
      <w:r w:rsidRPr="00734D7E">
        <w:rPr>
          <w:rFonts w:ascii="Helvetica" w:hAnsi="Helvetica" w:cs="Tahoma"/>
          <w:b/>
          <w:bCs/>
          <w:color w:val="000000"/>
          <w:sz w:val="22"/>
        </w:rPr>
        <w:t>eueste Technologie in der Kühlung</w:t>
      </w:r>
    </w:p>
    <w:p w:rsidR="003E0578" w:rsidRPr="0006077F" w:rsidRDefault="003E0578" w:rsidP="003E0578">
      <w:pPr>
        <w:ind w:left="3240"/>
        <w:rPr>
          <w:rFonts w:ascii="Helvetica" w:hAnsi="Helvetica"/>
          <w:b/>
          <w:bCs/>
          <w:color w:val="000000"/>
          <w:sz w:val="22"/>
        </w:rPr>
      </w:pPr>
    </w:p>
    <w:p w:rsidR="00734D7E" w:rsidRDefault="0006077F" w:rsidP="00734D7E">
      <w:pPr>
        <w:ind w:left="3240"/>
        <w:rPr>
          <w:rFonts w:ascii="Helvetica" w:hAnsi="Helvetica"/>
          <w:bCs/>
          <w:color w:val="000000"/>
          <w:sz w:val="22"/>
        </w:rPr>
      </w:pPr>
      <w:r>
        <w:rPr>
          <w:rFonts w:ascii="Helvetica" w:hAnsi="Helvetica"/>
          <w:bCs/>
          <w:color w:val="000000"/>
          <w:sz w:val="22"/>
        </w:rPr>
        <w:t>Das</w:t>
      </w:r>
      <w:r w:rsidR="00734D7E" w:rsidRPr="00734D7E">
        <w:rPr>
          <w:rFonts w:ascii="Helvetica" w:hAnsi="Helvetica"/>
          <w:bCs/>
          <w:color w:val="000000"/>
          <w:sz w:val="22"/>
        </w:rPr>
        <w:t xml:space="preserve"> Universitätsklinikum Aachen </w:t>
      </w:r>
      <w:r>
        <w:rPr>
          <w:rFonts w:ascii="Helvetica" w:hAnsi="Helvetica"/>
          <w:bCs/>
          <w:color w:val="000000"/>
          <w:sz w:val="22"/>
        </w:rPr>
        <w:t>suchte</w:t>
      </w:r>
      <w:r w:rsidR="00734D7E" w:rsidRPr="00734D7E">
        <w:rPr>
          <w:rFonts w:ascii="Helvetica" w:hAnsi="Helvetica"/>
          <w:bCs/>
          <w:color w:val="000000"/>
          <w:sz w:val="22"/>
        </w:rPr>
        <w:t xml:space="preserve"> nach einer Lösung für eine neue klimatisierte Anlage zur Lagerung von Laborproben für die Blutkonservierung</w:t>
      </w:r>
      <w:r>
        <w:rPr>
          <w:rFonts w:ascii="Helvetica" w:hAnsi="Helvetica"/>
          <w:bCs/>
          <w:color w:val="000000"/>
          <w:sz w:val="22"/>
        </w:rPr>
        <w:t xml:space="preserve"> und andere biologische Produkte</w:t>
      </w:r>
      <w:r w:rsidR="00734D7E" w:rsidRPr="00734D7E">
        <w:rPr>
          <w:rFonts w:ascii="Helvetica" w:hAnsi="Helvetica"/>
          <w:bCs/>
          <w:color w:val="000000"/>
          <w:sz w:val="22"/>
        </w:rPr>
        <w:t>. Die</w:t>
      </w:r>
      <w:r w:rsidR="00E024B4">
        <w:rPr>
          <w:rFonts w:ascii="Helvetica" w:hAnsi="Helvetica"/>
          <w:bCs/>
          <w:color w:val="000000"/>
          <w:sz w:val="22"/>
        </w:rPr>
        <w:t xml:space="preserve"> </w:t>
      </w:r>
      <w:r w:rsidR="00734D7E" w:rsidRPr="00734D7E">
        <w:rPr>
          <w:rFonts w:ascii="Helvetica" w:hAnsi="Helvetica"/>
          <w:bCs/>
          <w:color w:val="000000"/>
          <w:sz w:val="22"/>
        </w:rPr>
        <w:t xml:space="preserve">neue Lageranlage </w:t>
      </w:r>
      <w:r w:rsidR="00E024B4">
        <w:rPr>
          <w:rFonts w:ascii="Helvetica" w:hAnsi="Helvetica"/>
          <w:bCs/>
          <w:color w:val="000000"/>
          <w:sz w:val="22"/>
        </w:rPr>
        <w:t>sollte</w:t>
      </w:r>
      <w:r w:rsidR="00734D7E" w:rsidRPr="00734D7E">
        <w:rPr>
          <w:rFonts w:ascii="Helvetica" w:hAnsi="Helvetica"/>
          <w:bCs/>
          <w:color w:val="000000"/>
          <w:sz w:val="22"/>
        </w:rPr>
        <w:t xml:space="preserve"> mit moderner Technologie permanent gekühlt werden, sehr zuverlässig sein und einen optimal transparenten Prozess aufweisen. Außerdem musste die bei der Kühlung entstehende Wärme abgeführt werden.</w:t>
      </w:r>
    </w:p>
    <w:p w:rsidR="00734D7E" w:rsidRDefault="00170D14" w:rsidP="00170D14">
      <w:pPr>
        <w:tabs>
          <w:tab w:val="left" w:pos="5680"/>
        </w:tabs>
        <w:ind w:left="3240"/>
        <w:rPr>
          <w:rFonts w:ascii="Helvetica" w:hAnsi="Helvetica"/>
          <w:bCs/>
          <w:color w:val="000000"/>
          <w:sz w:val="22"/>
        </w:rPr>
      </w:pPr>
      <w:r>
        <w:rPr>
          <w:rFonts w:ascii="Helvetica" w:hAnsi="Helvetica"/>
          <w:bCs/>
          <w:color w:val="000000"/>
          <w:sz w:val="22"/>
        </w:rPr>
        <w:tab/>
      </w:r>
    </w:p>
    <w:p w:rsidR="00734D7E" w:rsidRDefault="00734D7E" w:rsidP="00734D7E">
      <w:pPr>
        <w:ind w:left="3240"/>
        <w:rPr>
          <w:rFonts w:ascii="Helvetica" w:hAnsi="Helvetica"/>
          <w:bCs/>
          <w:color w:val="000000"/>
          <w:sz w:val="22"/>
        </w:rPr>
      </w:pPr>
      <w:r w:rsidRPr="00734D7E">
        <w:rPr>
          <w:rFonts w:ascii="Helvetica" w:hAnsi="Helvetica"/>
          <w:bCs/>
          <w:color w:val="000000"/>
          <w:sz w:val="22"/>
        </w:rPr>
        <w:t xml:space="preserve">In der </w:t>
      </w:r>
      <w:r>
        <w:rPr>
          <w:rFonts w:ascii="Helvetica" w:hAnsi="Helvetica"/>
          <w:bCs/>
          <w:color w:val="000000"/>
          <w:sz w:val="22"/>
        </w:rPr>
        <w:t>Bestandss</w:t>
      </w:r>
      <w:r w:rsidRPr="00734D7E">
        <w:rPr>
          <w:rFonts w:ascii="Helvetica" w:hAnsi="Helvetica"/>
          <w:bCs/>
          <w:color w:val="000000"/>
          <w:sz w:val="22"/>
        </w:rPr>
        <w:t xml:space="preserve">ituation gab es einen Raum mit über sechzig Gefrierschränken, in denen rund um die Uhr alle Arten von Laborproben bei einer Temperatur von minus achtzig Grad Celsius gekühlt wurden. Die damit verbundene Wärmeentwicklung erforderte einen erheblichen zusätzlichen Kühlaufwand. </w:t>
      </w:r>
      <w:r>
        <w:rPr>
          <w:rFonts w:ascii="Helvetica" w:hAnsi="Helvetica"/>
          <w:bCs/>
          <w:color w:val="000000"/>
          <w:sz w:val="22"/>
        </w:rPr>
        <w:t>Damit war die</w:t>
      </w:r>
      <w:r w:rsidRPr="00734D7E">
        <w:rPr>
          <w:rFonts w:ascii="Helvetica" w:hAnsi="Helvetica"/>
          <w:bCs/>
          <w:color w:val="000000"/>
          <w:sz w:val="22"/>
        </w:rPr>
        <w:t xml:space="preserve"> Anlage ein riesiger Energieverschwender und verursachte viel Lärm. Darüber hinaus</w:t>
      </w:r>
      <w:r>
        <w:rPr>
          <w:rFonts w:ascii="Helvetica" w:hAnsi="Helvetica"/>
          <w:bCs/>
          <w:color w:val="000000"/>
          <w:sz w:val="22"/>
        </w:rPr>
        <w:t xml:space="preserve"> </w:t>
      </w:r>
      <w:r w:rsidRPr="00734D7E">
        <w:rPr>
          <w:rFonts w:ascii="Helvetica" w:hAnsi="Helvetica"/>
          <w:bCs/>
          <w:color w:val="000000"/>
          <w:sz w:val="22"/>
        </w:rPr>
        <w:t>war es unmöglich, alle Gefrierschränke zu überwachen und stets die richtige Temperatur aufrechtzuerhalten.</w:t>
      </w:r>
    </w:p>
    <w:p w:rsidR="00734D7E" w:rsidRPr="00734D7E" w:rsidRDefault="00734D7E" w:rsidP="00734D7E">
      <w:pPr>
        <w:ind w:left="3240"/>
        <w:rPr>
          <w:rFonts w:ascii="Helvetica" w:hAnsi="Helvetica"/>
          <w:bCs/>
          <w:color w:val="000000"/>
          <w:sz w:val="22"/>
        </w:rPr>
      </w:pPr>
    </w:p>
    <w:p w:rsidR="00734D7E" w:rsidRPr="0024209A" w:rsidRDefault="00734D7E" w:rsidP="00734D7E">
      <w:pPr>
        <w:ind w:left="3240"/>
        <w:rPr>
          <w:rFonts w:ascii="Helvetica" w:hAnsi="Helvetica"/>
          <w:bCs/>
          <w:sz w:val="22"/>
        </w:rPr>
      </w:pPr>
      <w:r w:rsidRPr="00734D7E">
        <w:rPr>
          <w:rFonts w:ascii="Helvetica" w:hAnsi="Helvetica"/>
          <w:bCs/>
          <w:color w:val="000000"/>
          <w:sz w:val="22"/>
        </w:rPr>
        <w:t xml:space="preserve">Das gewünschte Ergebnis, das im Rahmen einer Ausschreibung in Auftrag gegeben </w:t>
      </w:r>
      <w:r>
        <w:rPr>
          <w:rFonts w:ascii="Helvetica" w:hAnsi="Helvetica"/>
          <w:bCs/>
          <w:color w:val="000000"/>
          <w:sz w:val="22"/>
        </w:rPr>
        <w:t>wurde</w:t>
      </w:r>
      <w:r w:rsidRPr="00734D7E">
        <w:rPr>
          <w:rFonts w:ascii="Helvetica" w:hAnsi="Helvetica"/>
          <w:bCs/>
          <w:color w:val="000000"/>
          <w:sz w:val="22"/>
        </w:rPr>
        <w:t xml:space="preserve">, war ein ausfallsicheres System, das </w:t>
      </w:r>
      <w:r w:rsidRPr="0024209A">
        <w:rPr>
          <w:rFonts w:ascii="Helvetica" w:hAnsi="Helvetica"/>
          <w:bCs/>
          <w:sz w:val="22"/>
        </w:rPr>
        <w:t xml:space="preserve">die relevanten Kühlungsdaten in einem übersichtlichen und gut organisierten Dashboard anzeigt, effizient gesteuert werden kann und weniger Energieverluste gewährleistet. Diese Herausforderung wurde Marcel Schunk </w:t>
      </w:r>
      <w:r w:rsidR="00170D14" w:rsidRPr="0024209A">
        <w:rPr>
          <w:rFonts w:ascii="Helvetica" w:hAnsi="Helvetica"/>
          <w:bCs/>
          <w:sz w:val="22"/>
        </w:rPr>
        <w:t xml:space="preserve">von der externen Ingenieurgesellschaft SIWG GmbH </w:t>
      </w:r>
      <w:r w:rsidRPr="0024209A">
        <w:rPr>
          <w:rFonts w:ascii="Helvetica" w:hAnsi="Helvetica"/>
          <w:bCs/>
          <w:sz w:val="22"/>
        </w:rPr>
        <w:t xml:space="preserve">gestellt, und nach einer Machbarkeitsstudie fiel die Wahl auf die </w:t>
      </w:r>
      <w:proofErr w:type="spellStart"/>
      <w:r w:rsidR="00732BA1">
        <w:rPr>
          <w:rFonts w:ascii="Helvetica" w:hAnsi="Helvetica"/>
          <w:bCs/>
          <w:sz w:val="22"/>
        </w:rPr>
        <w:t>Mixit</w:t>
      </w:r>
      <w:proofErr w:type="spellEnd"/>
      <w:r w:rsidRPr="0024209A">
        <w:rPr>
          <w:rFonts w:ascii="Helvetica" w:hAnsi="Helvetica"/>
          <w:bCs/>
          <w:sz w:val="22"/>
        </w:rPr>
        <w:t>-Lösung von Grundfos.</w:t>
      </w:r>
      <w:r w:rsidR="00170D14" w:rsidRPr="0024209A">
        <w:rPr>
          <w:rFonts w:ascii="Helvetica" w:hAnsi="Helvetica"/>
          <w:bCs/>
          <w:sz w:val="22"/>
        </w:rPr>
        <w:t xml:space="preserve"> </w:t>
      </w:r>
    </w:p>
    <w:p w:rsidR="00734D7E" w:rsidRDefault="00734D7E" w:rsidP="00734D7E">
      <w:pPr>
        <w:ind w:left="3240"/>
        <w:rPr>
          <w:rFonts w:ascii="Helvetica" w:hAnsi="Helvetica"/>
          <w:bCs/>
          <w:color w:val="000000"/>
          <w:sz w:val="22"/>
        </w:rPr>
      </w:pPr>
    </w:p>
    <w:p w:rsidR="00734D7E" w:rsidRPr="00734D7E" w:rsidRDefault="00734D7E" w:rsidP="00734D7E">
      <w:pPr>
        <w:ind w:left="3240"/>
        <w:rPr>
          <w:rFonts w:ascii="Helvetica" w:hAnsi="Helvetica"/>
          <w:b/>
          <w:bCs/>
          <w:color w:val="000000"/>
          <w:sz w:val="22"/>
        </w:rPr>
      </w:pPr>
      <w:r w:rsidRPr="00734D7E">
        <w:rPr>
          <w:rFonts w:ascii="Helvetica" w:hAnsi="Helvetica"/>
          <w:b/>
          <w:bCs/>
          <w:color w:val="000000"/>
          <w:sz w:val="22"/>
        </w:rPr>
        <w:t>Traditionell oder nicht</w:t>
      </w:r>
    </w:p>
    <w:p w:rsidR="00734D7E" w:rsidRPr="00734D7E" w:rsidRDefault="00734D7E" w:rsidP="00734D7E">
      <w:pPr>
        <w:ind w:left="3240"/>
        <w:rPr>
          <w:rFonts w:ascii="Helvetica" w:hAnsi="Helvetica"/>
          <w:bCs/>
          <w:color w:val="000000"/>
          <w:sz w:val="22"/>
        </w:rPr>
      </w:pPr>
    </w:p>
    <w:p w:rsidR="00734D7E" w:rsidRPr="00734D7E" w:rsidRDefault="00734D7E" w:rsidP="00734D7E">
      <w:pPr>
        <w:ind w:left="3240"/>
        <w:rPr>
          <w:rFonts w:ascii="Helvetica" w:hAnsi="Helvetica"/>
          <w:bCs/>
          <w:color w:val="000000"/>
          <w:sz w:val="22"/>
        </w:rPr>
      </w:pPr>
      <w:r w:rsidRPr="00734D7E">
        <w:rPr>
          <w:rFonts w:ascii="Helvetica" w:hAnsi="Helvetica"/>
          <w:bCs/>
          <w:color w:val="000000"/>
          <w:sz w:val="22"/>
        </w:rPr>
        <w:t xml:space="preserve">Schunk erkannte, dass die wichtigste Entscheidung darin bestand, sich zwischen einem traditionellen Mischkreislauf und der </w:t>
      </w:r>
      <w:proofErr w:type="spellStart"/>
      <w:r w:rsidR="00732BA1">
        <w:rPr>
          <w:rFonts w:ascii="Helvetica" w:hAnsi="Helvetica"/>
          <w:bCs/>
          <w:color w:val="000000"/>
          <w:sz w:val="22"/>
        </w:rPr>
        <w:t>Mixit</w:t>
      </w:r>
      <w:proofErr w:type="spellEnd"/>
      <w:r w:rsidRPr="00734D7E">
        <w:rPr>
          <w:rFonts w:ascii="Helvetica" w:hAnsi="Helvetica"/>
          <w:bCs/>
          <w:color w:val="000000"/>
          <w:sz w:val="22"/>
        </w:rPr>
        <w:t xml:space="preserve">-Lösung zu entscheiden. </w:t>
      </w:r>
      <w:r>
        <w:rPr>
          <w:rFonts w:ascii="Helvetica" w:hAnsi="Helvetica"/>
          <w:bCs/>
          <w:color w:val="000000"/>
          <w:sz w:val="22"/>
        </w:rPr>
        <w:t>"</w:t>
      </w:r>
      <w:r w:rsidRPr="00734D7E">
        <w:rPr>
          <w:rFonts w:ascii="Helvetica" w:hAnsi="Helvetica"/>
          <w:bCs/>
          <w:color w:val="000000"/>
          <w:sz w:val="22"/>
        </w:rPr>
        <w:t xml:space="preserve">Eine traditionelle Mischgruppe besteht aus mehreren </w:t>
      </w:r>
      <w:r>
        <w:rPr>
          <w:rFonts w:ascii="Helvetica" w:hAnsi="Helvetica"/>
          <w:bCs/>
          <w:color w:val="000000"/>
          <w:sz w:val="22"/>
        </w:rPr>
        <w:t>Einzelk</w:t>
      </w:r>
      <w:r w:rsidRPr="00734D7E">
        <w:rPr>
          <w:rFonts w:ascii="Helvetica" w:hAnsi="Helvetica"/>
          <w:bCs/>
          <w:color w:val="000000"/>
          <w:sz w:val="22"/>
        </w:rPr>
        <w:t xml:space="preserve">omponenten mit einem zusätzlichen separaten Leistungsmesser, während die </w:t>
      </w:r>
      <w:proofErr w:type="spellStart"/>
      <w:r w:rsidR="00732BA1">
        <w:rPr>
          <w:rFonts w:ascii="Helvetica" w:hAnsi="Helvetica"/>
          <w:bCs/>
          <w:color w:val="000000"/>
          <w:sz w:val="22"/>
        </w:rPr>
        <w:t>Mixit</w:t>
      </w:r>
      <w:proofErr w:type="spellEnd"/>
      <w:r w:rsidRPr="00734D7E">
        <w:rPr>
          <w:rFonts w:ascii="Helvetica" w:hAnsi="Helvetica"/>
          <w:bCs/>
          <w:color w:val="000000"/>
          <w:sz w:val="22"/>
        </w:rPr>
        <w:t>-Lösung alles in einem System integriert. Die integrierte Lösung erwies sich als die beste Option, um alle Anforderungen in einer kompakten und integrierten Lösung zu erfüllen, und führte zu erheblichen Zeitersparnissen in allen Bereichen</w:t>
      </w:r>
      <w:r w:rsidR="00A91C61">
        <w:rPr>
          <w:rFonts w:ascii="Helvetica" w:hAnsi="Helvetica"/>
          <w:bCs/>
          <w:color w:val="000000"/>
          <w:sz w:val="22"/>
        </w:rPr>
        <w:t>.</w:t>
      </w:r>
      <w:r w:rsidRPr="00734D7E">
        <w:rPr>
          <w:rFonts w:ascii="Helvetica" w:hAnsi="Helvetica"/>
          <w:bCs/>
          <w:color w:val="000000"/>
          <w:sz w:val="22"/>
        </w:rPr>
        <w:t xml:space="preserve"> Die Konzeption </w:t>
      </w:r>
      <w:r w:rsidRPr="00734D7E">
        <w:rPr>
          <w:rFonts w:ascii="Helvetica" w:hAnsi="Helvetica"/>
          <w:bCs/>
          <w:color w:val="000000"/>
          <w:sz w:val="22"/>
        </w:rPr>
        <w:lastRenderedPageBreak/>
        <w:t xml:space="preserve">und Auswahl der Komplettlösung während der Planungsphase war sehr einfach, ebenso die Installation von </w:t>
      </w:r>
      <w:proofErr w:type="spellStart"/>
      <w:r w:rsidR="00732BA1">
        <w:rPr>
          <w:rFonts w:ascii="Helvetica" w:hAnsi="Helvetica"/>
          <w:bCs/>
          <w:color w:val="000000"/>
          <w:sz w:val="22"/>
        </w:rPr>
        <w:t>Mixit</w:t>
      </w:r>
      <w:proofErr w:type="spellEnd"/>
      <w:r w:rsidRPr="00734D7E">
        <w:rPr>
          <w:rFonts w:ascii="Helvetica" w:hAnsi="Helvetica"/>
          <w:bCs/>
          <w:color w:val="000000"/>
          <w:sz w:val="22"/>
        </w:rPr>
        <w:t xml:space="preserve"> und der dazugehörigen Umwälzpumpe </w:t>
      </w:r>
      <w:r w:rsidR="00732BA1">
        <w:rPr>
          <w:rFonts w:ascii="Helvetica" w:hAnsi="Helvetica"/>
          <w:bCs/>
          <w:color w:val="000000"/>
          <w:sz w:val="22"/>
        </w:rPr>
        <w:t>Magna</w:t>
      </w:r>
      <w:r w:rsidRPr="00734D7E">
        <w:rPr>
          <w:rFonts w:ascii="Helvetica" w:hAnsi="Helvetica"/>
          <w:bCs/>
          <w:color w:val="000000"/>
          <w:sz w:val="22"/>
        </w:rPr>
        <w:t>3. Und für den Anwender ist die Bedienung sehr intuitiv und einfach.</w:t>
      </w:r>
      <w:r w:rsidR="00447BC0">
        <w:rPr>
          <w:rFonts w:ascii="Helvetica" w:hAnsi="Helvetica"/>
          <w:bCs/>
          <w:color w:val="000000"/>
          <w:sz w:val="22"/>
        </w:rPr>
        <w:t>"</w:t>
      </w:r>
    </w:p>
    <w:p w:rsidR="00734D7E" w:rsidRPr="00734D7E" w:rsidRDefault="00734D7E" w:rsidP="00734D7E">
      <w:pPr>
        <w:ind w:left="3240"/>
        <w:rPr>
          <w:rFonts w:ascii="Helvetica" w:hAnsi="Helvetica"/>
          <w:bCs/>
          <w:color w:val="000000"/>
          <w:sz w:val="22"/>
        </w:rPr>
      </w:pPr>
    </w:p>
    <w:p w:rsidR="00447BC0" w:rsidRPr="00447BC0" w:rsidRDefault="00447BC0" w:rsidP="00447BC0">
      <w:pPr>
        <w:ind w:left="3240"/>
        <w:rPr>
          <w:rFonts w:ascii="Helvetica" w:hAnsi="Helvetica"/>
          <w:bCs/>
          <w:color w:val="000000"/>
          <w:sz w:val="22"/>
        </w:rPr>
      </w:pPr>
      <w:r w:rsidRPr="00447BC0">
        <w:rPr>
          <w:rFonts w:ascii="Helvetica" w:hAnsi="Helvetica"/>
          <w:bCs/>
          <w:color w:val="000000"/>
          <w:sz w:val="22"/>
        </w:rPr>
        <w:t xml:space="preserve">Auch </w:t>
      </w:r>
      <w:r w:rsidR="00170D14">
        <w:rPr>
          <w:rFonts w:ascii="Helvetica" w:hAnsi="Helvetica"/>
          <w:bCs/>
          <w:color w:val="000000"/>
          <w:sz w:val="22"/>
        </w:rPr>
        <w:t>in der</w:t>
      </w:r>
      <w:r w:rsidRPr="00447BC0">
        <w:rPr>
          <w:rFonts w:ascii="Helvetica" w:hAnsi="Helvetica"/>
          <w:bCs/>
          <w:color w:val="000000"/>
          <w:sz w:val="22"/>
        </w:rPr>
        <w:t xml:space="preserve"> Kälteabteilung </w:t>
      </w:r>
      <w:r w:rsidR="00170D14">
        <w:rPr>
          <w:rFonts w:ascii="Helvetica" w:hAnsi="Helvetica"/>
          <w:bCs/>
          <w:color w:val="000000"/>
          <w:sz w:val="22"/>
        </w:rPr>
        <w:t>hat man</w:t>
      </w:r>
      <w:r w:rsidRPr="00447BC0">
        <w:rPr>
          <w:rFonts w:ascii="Helvetica" w:hAnsi="Helvetica"/>
          <w:bCs/>
          <w:color w:val="000000"/>
          <w:sz w:val="22"/>
        </w:rPr>
        <w:t xml:space="preserve"> die Vorteile der neuen </w:t>
      </w:r>
      <w:r w:rsidRPr="00016129">
        <w:rPr>
          <w:rFonts w:ascii="Helvetica" w:hAnsi="Helvetica"/>
          <w:bCs/>
          <w:sz w:val="22"/>
        </w:rPr>
        <w:t>Lösung sofort erkannt. "Das System ist sehr einfach zu bedienen, und alle wichtigen Informationen werden auf einem Bildschirm angezeigt</w:t>
      </w:r>
      <w:r w:rsidR="00170D14" w:rsidRPr="00016129">
        <w:rPr>
          <w:rFonts w:ascii="Helvetica" w:hAnsi="Helvetica"/>
          <w:bCs/>
          <w:sz w:val="22"/>
        </w:rPr>
        <w:t>", sagt Ralf Kühn, der die Kälteabteilung des Universitätsklinikums leitet</w:t>
      </w:r>
      <w:r w:rsidRPr="00016129">
        <w:rPr>
          <w:rFonts w:ascii="Helvetica" w:hAnsi="Helvetica"/>
          <w:bCs/>
          <w:sz w:val="22"/>
        </w:rPr>
        <w:t xml:space="preserve">. </w:t>
      </w:r>
      <w:r w:rsidR="00170D14" w:rsidRPr="00016129">
        <w:rPr>
          <w:rFonts w:ascii="Helvetica" w:hAnsi="Helvetica"/>
          <w:bCs/>
          <w:sz w:val="22"/>
        </w:rPr>
        <w:t>"</w:t>
      </w:r>
      <w:r w:rsidRPr="00016129">
        <w:rPr>
          <w:rFonts w:ascii="Helvetica" w:hAnsi="Helvetica"/>
          <w:bCs/>
          <w:sz w:val="22"/>
        </w:rPr>
        <w:t xml:space="preserve">Auf </w:t>
      </w:r>
      <w:r w:rsidR="00170D14" w:rsidRPr="00016129">
        <w:rPr>
          <w:rFonts w:ascii="Helvetica" w:hAnsi="Helvetica"/>
          <w:bCs/>
          <w:sz w:val="22"/>
        </w:rPr>
        <w:t>dem</w:t>
      </w:r>
      <w:r w:rsidRPr="00016129">
        <w:rPr>
          <w:rFonts w:ascii="Helvetica" w:hAnsi="Helvetica"/>
          <w:bCs/>
          <w:sz w:val="22"/>
        </w:rPr>
        <w:t xml:space="preserve"> Bildschirm können Sie alle Parameter einstellen und erhalten </w:t>
      </w:r>
      <w:r w:rsidR="00170D14" w:rsidRPr="00016129">
        <w:rPr>
          <w:rFonts w:ascii="Helvetica" w:hAnsi="Helvetica"/>
          <w:bCs/>
          <w:sz w:val="22"/>
        </w:rPr>
        <w:t xml:space="preserve">unmittelbares </w:t>
      </w:r>
      <w:r w:rsidRPr="00016129">
        <w:rPr>
          <w:rFonts w:ascii="Helvetica" w:hAnsi="Helvetica"/>
          <w:bCs/>
          <w:sz w:val="22"/>
        </w:rPr>
        <w:t xml:space="preserve">Feedback, sodass Sie die Auswirkungen Ihrer Einstellungen sofort sehen </w:t>
      </w:r>
      <w:r w:rsidRPr="00447BC0">
        <w:rPr>
          <w:rFonts w:ascii="Helvetica" w:hAnsi="Helvetica"/>
          <w:bCs/>
          <w:color w:val="000000"/>
          <w:sz w:val="22"/>
        </w:rPr>
        <w:t>können</w:t>
      </w:r>
      <w:r w:rsidR="00170D14">
        <w:rPr>
          <w:rFonts w:ascii="Helvetica" w:hAnsi="Helvetica"/>
          <w:bCs/>
          <w:color w:val="000000"/>
          <w:sz w:val="22"/>
        </w:rPr>
        <w:t>.</w:t>
      </w:r>
      <w:r>
        <w:rPr>
          <w:rFonts w:ascii="Helvetica" w:hAnsi="Helvetica"/>
          <w:bCs/>
          <w:color w:val="000000"/>
          <w:sz w:val="22"/>
        </w:rPr>
        <w:t>"</w:t>
      </w:r>
      <w:r w:rsidR="00170D14">
        <w:rPr>
          <w:rFonts w:ascii="Helvetica" w:hAnsi="Helvetica"/>
          <w:bCs/>
          <w:color w:val="000000"/>
          <w:sz w:val="22"/>
        </w:rPr>
        <w:t xml:space="preserve"> </w:t>
      </w:r>
      <w:r w:rsidRPr="00447BC0">
        <w:rPr>
          <w:rFonts w:ascii="Helvetica" w:hAnsi="Helvetica"/>
          <w:bCs/>
          <w:color w:val="000000"/>
          <w:sz w:val="22"/>
        </w:rPr>
        <w:t xml:space="preserve">Die Funktionen zur Energiemessung sind enthalten, und dank der integrierten Buskommunikation ist die Integration in das Gebäudemanagementsystem mühelos möglich. </w:t>
      </w:r>
      <w:r>
        <w:rPr>
          <w:rFonts w:ascii="Helvetica" w:hAnsi="Helvetica"/>
          <w:bCs/>
          <w:color w:val="000000"/>
          <w:sz w:val="22"/>
        </w:rPr>
        <w:t xml:space="preserve">In der </w:t>
      </w:r>
      <w:proofErr w:type="spellStart"/>
      <w:r w:rsidR="00732BA1">
        <w:rPr>
          <w:rFonts w:ascii="Helvetica" w:hAnsi="Helvetica"/>
          <w:bCs/>
          <w:color w:val="000000"/>
          <w:sz w:val="22"/>
        </w:rPr>
        <w:t>Mixit</w:t>
      </w:r>
      <w:proofErr w:type="spellEnd"/>
      <w:r w:rsidR="00170D14">
        <w:rPr>
          <w:rFonts w:ascii="Helvetica" w:hAnsi="Helvetica"/>
          <w:bCs/>
          <w:color w:val="000000"/>
          <w:sz w:val="22"/>
        </w:rPr>
        <w:t>-</w:t>
      </w:r>
      <w:r>
        <w:rPr>
          <w:rFonts w:ascii="Helvetica" w:hAnsi="Helvetica"/>
          <w:bCs/>
          <w:color w:val="000000"/>
          <w:sz w:val="22"/>
        </w:rPr>
        <w:t xml:space="preserve">Regeleinheit </w:t>
      </w:r>
      <w:r w:rsidRPr="00447BC0">
        <w:rPr>
          <w:rFonts w:ascii="Helvetica" w:hAnsi="Helvetica"/>
          <w:bCs/>
          <w:color w:val="000000"/>
          <w:sz w:val="22"/>
        </w:rPr>
        <w:t>sind Regler, Rückschlagventil, Regelventil, Stellantrieb, Drosselventil, Differenzdruckventil, Temperaturregler und Sensoren in einem Plug-</w:t>
      </w:r>
      <w:proofErr w:type="spellStart"/>
      <w:r w:rsidRPr="00447BC0">
        <w:rPr>
          <w:rFonts w:ascii="Helvetica" w:hAnsi="Helvetica"/>
          <w:bCs/>
          <w:color w:val="000000"/>
          <w:sz w:val="22"/>
        </w:rPr>
        <w:t>and</w:t>
      </w:r>
      <w:proofErr w:type="spellEnd"/>
      <w:r w:rsidRPr="00447BC0">
        <w:rPr>
          <w:rFonts w:ascii="Helvetica" w:hAnsi="Helvetica"/>
          <w:bCs/>
          <w:color w:val="000000"/>
          <w:sz w:val="22"/>
        </w:rPr>
        <w:t>-Play-Produkt integriert. Das System unterstützt sowohl Kühl- als auch Heizanwendungen.</w:t>
      </w:r>
    </w:p>
    <w:p w:rsidR="00734D7E" w:rsidRDefault="00734D7E" w:rsidP="001C697C">
      <w:pPr>
        <w:ind w:left="3240"/>
        <w:rPr>
          <w:rFonts w:ascii="Helvetica" w:hAnsi="Helvetica"/>
          <w:bCs/>
          <w:color w:val="000000"/>
          <w:sz w:val="22"/>
        </w:rPr>
      </w:pPr>
    </w:p>
    <w:p w:rsidR="00C01181" w:rsidRPr="00C01181" w:rsidRDefault="00CE019B" w:rsidP="00C01181">
      <w:pPr>
        <w:ind w:left="3240"/>
        <w:rPr>
          <w:rFonts w:ascii="Helvetica" w:hAnsi="Helvetica"/>
          <w:b/>
          <w:bCs/>
          <w:color w:val="000000"/>
          <w:sz w:val="22"/>
        </w:rPr>
      </w:pPr>
      <w:r>
        <w:rPr>
          <w:rFonts w:ascii="Helvetica" w:hAnsi="Helvetica"/>
          <w:b/>
          <w:bCs/>
          <w:color w:val="000000"/>
          <w:sz w:val="22"/>
        </w:rPr>
        <w:t>Platzsparende Lösung</w:t>
      </w:r>
    </w:p>
    <w:p w:rsidR="00C01181" w:rsidRPr="00C01181" w:rsidRDefault="00C01181" w:rsidP="00C01181">
      <w:pPr>
        <w:ind w:left="3240"/>
        <w:rPr>
          <w:rFonts w:ascii="Helvetica" w:hAnsi="Helvetica"/>
          <w:bCs/>
          <w:color w:val="000000"/>
          <w:sz w:val="22"/>
        </w:rPr>
      </w:pPr>
    </w:p>
    <w:p w:rsidR="00C01181" w:rsidRDefault="00C01181" w:rsidP="00C01181">
      <w:pPr>
        <w:ind w:left="3240"/>
        <w:rPr>
          <w:rFonts w:ascii="Helvetica" w:hAnsi="Helvetica"/>
          <w:bCs/>
          <w:color w:val="000000"/>
          <w:sz w:val="22"/>
        </w:rPr>
      </w:pPr>
      <w:r w:rsidRPr="00C01181">
        <w:rPr>
          <w:rFonts w:ascii="Helvetica" w:hAnsi="Helvetica"/>
          <w:bCs/>
          <w:color w:val="000000"/>
          <w:sz w:val="22"/>
        </w:rPr>
        <w:t>Eine entscheidende Herausforderung war der begrenzte verfügbare Platz. Daher musste die Lösung kompakt sein und gleichzeitig alle Funktionen bieten, die für einen effizienten Betrieb de</w:t>
      </w:r>
      <w:r>
        <w:rPr>
          <w:rFonts w:ascii="Helvetica" w:hAnsi="Helvetica"/>
          <w:bCs/>
          <w:color w:val="000000"/>
          <w:sz w:val="22"/>
        </w:rPr>
        <w:t>s</w:t>
      </w:r>
      <w:r w:rsidRPr="00C01181">
        <w:rPr>
          <w:rFonts w:ascii="Helvetica" w:hAnsi="Helvetica"/>
          <w:bCs/>
          <w:color w:val="000000"/>
          <w:sz w:val="22"/>
        </w:rPr>
        <w:t xml:space="preserve"> Misch</w:t>
      </w:r>
      <w:r>
        <w:rPr>
          <w:rFonts w:ascii="Helvetica" w:hAnsi="Helvetica"/>
          <w:bCs/>
          <w:color w:val="000000"/>
          <w:sz w:val="22"/>
        </w:rPr>
        <w:t>kreises</w:t>
      </w:r>
      <w:r w:rsidRPr="00C01181">
        <w:rPr>
          <w:rFonts w:ascii="Helvetica" w:hAnsi="Helvetica"/>
          <w:bCs/>
          <w:color w:val="000000"/>
          <w:sz w:val="22"/>
        </w:rPr>
        <w:t xml:space="preserve"> erforderlich sind, </w:t>
      </w:r>
      <w:r w:rsidR="00170D14">
        <w:rPr>
          <w:rFonts w:ascii="Helvetica" w:hAnsi="Helvetica"/>
          <w:bCs/>
          <w:color w:val="000000"/>
          <w:sz w:val="22"/>
        </w:rPr>
        <w:t>außerdem</w:t>
      </w:r>
      <w:r w:rsidRPr="00C01181">
        <w:rPr>
          <w:rFonts w:ascii="Helvetica" w:hAnsi="Helvetica"/>
          <w:bCs/>
          <w:color w:val="000000"/>
          <w:sz w:val="22"/>
        </w:rPr>
        <w:t xml:space="preserve"> Funktionen zur Energiemessung und -optimierung.</w:t>
      </w:r>
      <w:r w:rsidR="00170D14" w:rsidRPr="00E024B4">
        <w:rPr>
          <w:rFonts w:ascii="Helvetica" w:hAnsi="Helvetica"/>
          <w:bCs/>
          <w:color w:val="FF0000"/>
          <w:sz w:val="22"/>
        </w:rPr>
        <w:t xml:space="preserve"> </w:t>
      </w:r>
      <w:r>
        <w:rPr>
          <w:rFonts w:ascii="Helvetica" w:hAnsi="Helvetica"/>
          <w:bCs/>
          <w:color w:val="000000"/>
          <w:sz w:val="22"/>
        </w:rPr>
        <w:t>B</w:t>
      </w:r>
      <w:r w:rsidRPr="00C01181">
        <w:rPr>
          <w:rFonts w:ascii="Helvetica" w:hAnsi="Helvetica"/>
          <w:bCs/>
          <w:color w:val="000000"/>
          <w:sz w:val="22"/>
        </w:rPr>
        <w:t xml:space="preserve">evor er die </w:t>
      </w:r>
      <w:proofErr w:type="spellStart"/>
      <w:r w:rsidR="00732BA1">
        <w:rPr>
          <w:rFonts w:ascii="Helvetica" w:hAnsi="Helvetica"/>
          <w:bCs/>
          <w:color w:val="000000"/>
          <w:sz w:val="22"/>
        </w:rPr>
        <w:t>Mixit</w:t>
      </w:r>
      <w:proofErr w:type="spellEnd"/>
      <w:r w:rsidRPr="00C01181">
        <w:rPr>
          <w:rFonts w:ascii="Helvetica" w:hAnsi="Helvetica"/>
          <w:bCs/>
          <w:color w:val="000000"/>
          <w:sz w:val="22"/>
        </w:rPr>
        <w:t>-Lösung kannte</w:t>
      </w:r>
      <w:r>
        <w:rPr>
          <w:rFonts w:ascii="Helvetica" w:hAnsi="Helvetica"/>
          <w:bCs/>
          <w:color w:val="000000"/>
          <w:sz w:val="22"/>
        </w:rPr>
        <w:t xml:space="preserve">, so </w:t>
      </w:r>
      <w:r w:rsidRPr="00C01181">
        <w:rPr>
          <w:rFonts w:ascii="Helvetica" w:hAnsi="Helvetica"/>
          <w:bCs/>
          <w:color w:val="000000"/>
          <w:sz w:val="22"/>
        </w:rPr>
        <w:t xml:space="preserve">Marcel Schunk von SIWG, </w:t>
      </w:r>
      <w:r>
        <w:rPr>
          <w:rFonts w:ascii="Helvetica" w:hAnsi="Helvetica"/>
          <w:bCs/>
          <w:color w:val="000000"/>
          <w:sz w:val="22"/>
        </w:rPr>
        <w:t>habe er</w:t>
      </w:r>
      <w:r w:rsidRPr="00C01181">
        <w:rPr>
          <w:rFonts w:ascii="Helvetica" w:hAnsi="Helvetica"/>
          <w:bCs/>
          <w:color w:val="000000"/>
          <w:sz w:val="22"/>
        </w:rPr>
        <w:t xml:space="preserve"> immer einen herkömmlichen Mischkreislauf mit </w:t>
      </w:r>
      <w:r>
        <w:rPr>
          <w:rFonts w:ascii="Helvetica" w:hAnsi="Helvetica"/>
          <w:bCs/>
          <w:color w:val="000000"/>
          <w:sz w:val="22"/>
        </w:rPr>
        <w:t>etlichen Einzelk</w:t>
      </w:r>
      <w:r w:rsidRPr="00C01181">
        <w:rPr>
          <w:rFonts w:ascii="Helvetica" w:hAnsi="Helvetica"/>
          <w:bCs/>
          <w:color w:val="000000"/>
          <w:sz w:val="22"/>
        </w:rPr>
        <w:t>omponenten und separate</w:t>
      </w:r>
      <w:r>
        <w:rPr>
          <w:rFonts w:ascii="Helvetica" w:hAnsi="Helvetica"/>
          <w:bCs/>
          <w:color w:val="000000"/>
          <w:sz w:val="22"/>
        </w:rPr>
        <w:t>m</w:t>
      </w:r>
      <w:r w:rsidRPr="00C01181">
        <w:rPr>
          <w:rFonts w:ascii="Helvetica" w:hAnsi="Helvetica"/>
          <w:bCs/>
          <w:color w:val="000000"/>
          <w:sz w:val="22"/>
        </w:rPr>
        <w:t xml:space="preserve"> Energiezähler</w:t>
      </w:r>
      <w:r>
        <w:rPr>
          <w:rFonts w:ascii="Helvetica" w:hAnsi="Helvetica"/>
          <w:bCs/>
          <w:color w:val="000000"/>
          <w:sz w:val="22"/>
        </w:rPr>
        <w:t xml:space="preserve"> gewählt</w:t>
      </w:r>
      <w:r w:rsidRPr="00C01181">
        <w:rPr>
          <w:rFonts w:ascii="Helvetica" w:hAnsi="Helvetica"/>
          <w:bCs/>
          <w:color w:val="000000"/>
          <w:sz w:val="22"/>
        </w:rPr>
        <w:t xml:space="preserve">. </w:t>
      </w:r>
      <w:r>
        <w:rPr>
          <w:rFonts w:ascii="Helvetica" w:hAnsi="Helvetica"/>
          <w:bCs/>
          <w:color w:val="000000"/>
          <w:sz w:val="22"/>
        </w:rPr>
        <w:t>"</w:t>
      </w:r>
      <w:r w:rsidRPr="00C01181">
        <w:rPr>
          <w:rFonts w:ascii="Helvetica" w:hAnsi="Helvetica"/>
          <w:bCs/>
          <w:color w:val="000000"/>
          <w:sz w:val="22"/>
        </w:rPr>
        <w:t xml:space="preserve">Aber es braucht ziemlich viel Platz, um all diese einzelnen Komponenten zu installieren. In dieser Situation war das schwer zu realisieren. </w:t>
      </w:r>
      <w:proofErr w:type="spellStart"/>
      <w:r w:rsidR="00732BA1">
        <w:rPr>
          <w:rFonts w:ascii="Helvetica" w:hAnsi="Helvetica"/>
          <w:bCs/>
          <w:color w:val="000000"/>
          <w:sz w:val="22"/>
        </w:rPr>
        <w:t>Mixit</w:t>
      </w:r>
      <w:proofErr w:type="spellEnd"/>
      <w:r w:rsidRPr="00C01181">
        <w:rPr>
          <w:rFonts w:ascii="Helvetica" w:hAnsi="Helvetica"/>
          <w:bCs/>
          <w:color w:val="000000"/>
          <w:sz w:val="22"/>
        </w:rPr>
        <w:t xml:space="preserve"> bietet eine effiziente und kompakte Lösung, die viel Platz spart.</w:t>
      </w:r>
      <w:r>
        <w:rPr>
          <w:rFonts w:ascii="Helvetica" w:hAnsi="Helvetica"/>
          <w:bCs/>
          <w:color w:val="000000"/>
          <w:sz w:val="22"/>
        </w:rPr>
        <w:t>"</w:t>
      </w:r>
    </w:p>
    <w:p w:rsidR="00C01181" w:rsidRPr="00C01181" w:rsidRDefault="00C01181" w:rsidP="00C01181">
      <w:pPr>
        <w:ind w:left="3240"/>
        <w:rPr>
          <w:rFonts w:ascii="Helvetica" w:hAnsi="Helvetica"/>
          <w:bCs/>
          <w:color w:val="000000"/>
          <w:sz w:val="22"/>
        </w:rPr>
      </w:pPr>
    </w:p>
    <w:p w:rsidR="00C01181" w:rsidRPr="00C01181" w:rsidRDefault="00170D14" w:rsidP="00C01181">
      <w:pPr>
        <w:ind w:left="3240"/>
        <w:rPr>
          <w:rFonts w:ascii="Helvetica" w:hAnsi="Helvetica"/>
          <w:bCs/>
          <w:color w:val="000000"/>
          <w:sz w:val="22"/>
        </w:rPr>
      </w:pPr>
      <w:r w:rsidRPr="00016129">
        <w:rPr>
          <w:rFonts w:ascii="Helvetica" w:hAnsi="Helvetica"/>
          <w:bCs/>
          <w:color w:val="000000"/>
          <w:sz w:val="22"/>
        </w:rPr>
        <w:t xml:space="preserve">Die Installation übernahm die Firma </w:t>
      </w:r>
      <w:proofErr w:type="spellStart"/>
      <w:r w:rsidRPr="00016129">
        <w:rPr>
          <w:rFonts w:ascii="Helvetica" w:hAnsi="Helvetica"/>
          <w:bCs/>
          <w:color w:val="000000"/>
          <w:sz w:val="22"/>
        </w:rPr>
        <w:t>Roderland</w:t>
      </w:r>
      <w:proofErr w:type="spellEnd"/>
      <w:r w:rsidR="00D07D67" w:rsidRPr="00016129">
        <w:rPr>
          <w:rFonts w:ascii="Helvetica" w:hAnsi="Helvetica"/>
          <w:bCs/>
          <w:color w:val="000000"/>
          <w:sz w:val="22"/>
        </w:rPr>
        <w:t>.</w:t>
      </w:r>
      <w:r w:rsidRPr="00C01181">
        <w:rPr>
          <w:rFonts w:ascii="Helvetica" w:hAnsi="Helvetica"/>
          <w:bCs/>
          <w:color w:val="000000"/>
          <w:sz w:val="22"/>
        </w:rPr>
        <w:t xml:space="preserve"> </w:t>
      </w:r>
      <w:r w:rsidR="00D07D67" w:rsidRPr="00016129">
        <w:rPr>
          <w:rFonts w:ascii="Helvetica" w:hAnsi="Helvetica"/>
          <w:bCs/>
          <w:color w:val="000000"/>
          <w:sz w:val="22"/>
        </w:rPr>
        <w:t xml:space="preserve">Projektleiter Wim </w:t>
      </w:r>
      <w:proofErr w:type="spellStart"/>
      <w:r w:rsidR="00D07D67" w:rsidRPr="00016129">
        <w:rPr>
          <w:rFonts w:ascii="Helvetica" w:hAnsi="Helvetica"/>
          <w:bCs/>
          <w:color w:val="000000"/>
          <w:sz w:val="22"/>
        </w:rPr>
        <w:t>Blättler</w:t>
      </w:r>
      <w:proofErr w:type="spellEnd"/>
      <w:r w:rsidR="00D07D67" w:rsidRPr="00016129">
        <w:rPr>
          <w:rFonts w:ascii="Helvetica" w:hAnsi="Helvetica"/>
          <w:bCs/>
          <w:color w:val="000000"/>
          <w:sz w:val="22"/>
        </w:rPr>
        <w:t xml:space="preserve"> </w:t>
      </w:r>
      <w:r w:rsidR="00C01181" w:rsidRPr="00C01181">
        <w:rPr>
          <w:rFonts w:ascii="Helvetica" w:hAnsi="Helvetica"/>
          <w:bCs/>
          <w:color w:val="000000"/>
          <w:sz w:val="22"/>
        </w:rPr>
        <w:t xml:space="preserve">von </w:t>
      </w:r>
      <w:proofErr w:type="spellStart"/>
      <w:r w:rsidR="00C01181" w:rsidRPr="00C01181">
        <w:rPr>
          <w:rFonts w:ascii="Helvetica" w:hAnsi="Helvetica"/>
          <w:bCs/>
          <w:color w:val="000000"/>
          <w:sz w:val="22"/>
        </w:rPr>
        <w:t>Roderland</w:t>
      </w:r>
      <w:proofErr w:type="spellEnd"/>
      <w:r w:rsidR="00C01181" w:rsidRPr="00C01181">
        <w:rPr>
          <w:rFonts w:ascii="Helvetica" w:hAnsi="Helvetica"/>
          <w:bCs/>
          <w:color w:val="000000"/>
          <w:sz w:val="22"/>
        </w:rPr>
        <w:t xml:space="preserve"> berichtet, dass während der Bauphase enge Abstimmungen mit dem Kunden stattfanden, um den Standort für d</w:t>
      </w:r>
      <w:r w:rsidR="00C01181">
        <w:rPr>
          <w:rFonts w:ascii="Helvetica" w:hAnsi="Helvetica"/>
          <w:bCs/>
          <w:color w:val="000000"/>
          <w:sz w:val="22"/>
        </w:rPr>
        <w:t>ie</w:t>
      </w:r>
      <w:r w:rsidR="00C01181" w:rsidRPr="00C01181">
        <w:rPr>
          <w:rFonts w:ascii="Helvetica" w:hAnsi="Helvetica"/>
          <w:bCs/>
          <w:color w:val="000000"/>
          <w:sz w:val="22"/>
        </w:rPr>
        <w:t xml:space="preserve"> neue K</w:t>
      </w:r>
      <w:r w:rsidR="00D07D67">
        <w:rPr>
          <w:rFonts w:ascii="Helvetica" w:hAnsi="Helvetica"/>
          <w:bCs/>
          <w:color w:val="000000"/>
          <w:sz w:val="22"/>
        </w:rPr>
        <w:t>älte</w:t>
      </w:r>
      <w:r w:rsidR="00C01181" w:rsidRPr="00C01181">
        <w:rPr>
          <w:rFonts w:ascii="Helvetica" w:hAnsi="Helvetica"/>
          <w:bCs/>
          <w:color w:val="000000"/>
          <w:sz w:val="22"/>
        </w:rPr>
        <w:t>zentr</w:t>
      </w:r>
      <w:r w:rsidR="00C01181">
        <w:rPr>
          <w:rFonts w:ascii="Helvetica" w:hAnsi="Helvetica"/>
          <w:bCs/>
          <w:color w:val="000000"/>
          <w:sz w:val="22"/>
        </w:rPr>
        <w:t>ale</w:t>
      </w:r>
      <w:r w:rsidR="00C01181" w:rsidRPr="00C01181">
        <w:rPr>
          <w:rFonts w:ascii="Helvetica" w:hAnsi="Helvetica"/>
          <w:bCs/>
          <w:color w:val="000000"/>
          <w:sz w:val="22"/>
        </w:rPr>
        <w:t xml:space="preserve"> und die Verlegung der Technik von dort </w:t>
      </w:r>
      <w:r w:rsidR="00D07D67">
        <w:rPr>
          <w:rFonts w:ascii="Helvetica" w:hAnsi="Helvetica"/>
          <w:bCs/>
          <w:color w:val="000000"/>
          <w:sz w:val="22"/>
        </w:rPr>
        <w:t>in den</w:t>
      </w:r>
      <w:r w:rsidR="00C01181" w:rsidRPr="00C01181">
        <w:rPr>
          <w:rFonts w:ascii="Helvetica" w:hAnsi="Helvetica"/>
          <w:bCs/>
          <w:color w:val="000000"/>
          <w:sz w:val="22"/>
        </w:rPr>
        <w:t xml:space="preserve"> Keller zu optimieren. Das System ist redundant ausgelegt und es wurde eine Notkühlung auf Stickstoffbasis installiert. </w:t>
      </w:r>
      <w:r w:rsidR="00C01181">
        <w:rPr>
          <w:rFonts w:ascii="Helvetica" w:hAnsi="Helvetica"/>
          <w:bCs/>
          <w:color w:val="000000"/>
          <w:sz w:val="22"/>
        </w:rPr>
        <w:t xml:space="preserve">Im </w:t>
      </w:r>
      <w:r w:rsidR="00C01181" w:rsidRPr="00C01181">
        <w:rPr>
          <w:rFonts w:ascii="Helvetica" w:hAnsi="Helvetica"/>
          <w:bCs/>
          <w:color w:val="000000"/>
          <w:sz w:val="22"/>
        </w:rPr>
        <w:t>Keller des riesigen Gebäudes</w:t>
      </w:r>
      <w:r w:rsidR="00C01181">
        <w:rPr>
          <w:rFonts w:ascii="Helvetica" w:hAnsi="Helvetica"/>
          <w:bCs/>
          <w:color w:val="000000"/>
          <w:sz w:val="22"/>
        </w:rPr>
        <w:t xml:space="preserve"> </w:t>
      </w:r>
      <w:r w:rsidR="00D07D67">
        <w:rPr>
          <w:rFonts w:ascii="Helvetica" w:hAnsi="Helvetica"/>
          <w:bCs/>
          <w:color w:val="000000"/>
          <w:sz w:val="22"/>
        </w:rPr>
        <w:t>ist</w:t>
      </w:r>
      <w:r w:rsidR="00C01181" w:rsidRPr="00C01181">
        <w:rPr>
          <w:rFonts w:ascii="Helvetica" w:hAnsi="Helvetica"/>
          <w:bCs/>
          <w:color w:val="000000"/>
          <w:sz w:val="22"/>
        </w:rPr>
        <w:t xml:space="preserve"> </w:t>
      </w:r>
      <w:proofErr w:type="spellStart"/>
      <w:r w:rsidR="00732BA1">
        <w:rPr>
          <w:rFonts w:ascii="Helvetica" w:hAnsi="Helvetica"/>
          <w:bCs/>
          <w:color w:val="000000"/>
          <w:sz w:val="22"/>
        </w:rPr>
        <w:t>Mixit</w:t>
      </w:r>
      <w:proofErr w:type="spellEnd"/>
      <w:r w:rsidR="00C01181" w:rsidRPr="00C01181">
        <w:rPr>
          <w:rFonts w:ascii="Helvetica" w:hAnsi="Helvetica"/>
          <w:bCs/>
          <w:color w:val="000000"/>
          <w:sz w:val="22"/>
        </w:rPr>
        <w:t xml:space="preserve"> nicht das </w:t>
      </w:r>
      <w:r w:rsidR="00D07D67">
        <w:rPr>
          <w:rFonts w:ascii="Helvetica" w:hAnsi="Helvetica"/>
          <w:bCs/>
          <w:color w:val="000000"/>
          <w:sz w:val="22"/>
        </w:rPr>
        <w:t>einzige</w:t>
      </w:r>
      <w:r w:rsidR="00C01181" w:rsidRPr="00C01181">
        <w:rPr>
          <w:rFonts w:ascii="Helvetica" w:hAnsi="Helvetica"/>
          <w:bCs/>
          <w:color w:val="000000"/>
          <w:sz w:val="22"/>
        </w:rPr>
        <w:t xml:space="preserve"> Produkt von Grundfos </w:t>
      </w:r>
      <w:r w:rsidR="00016129">
        <w:rPr>
          <w:rFonts w:ascii="Helvetica" w:hAnsi="Helvetica"/>
          <w:bCs/>
          <w:color w:val="000000"/>
          <w:sz w:val="22"/>
        </w:rPr>
        <w:t>.</w:t>
      </w:r>
      <w:r w:rsidR="00C01181">
        <w:rPr>
          <w:rFonts w:ascii="Helvetica" w:hAnsi="Helvetica"/>
          <w:bCs/>
          <w:color w:val="000000"/>
          <w:sz w:val="22"/>
        </w:rPr>
        <w:t>"</w:t>
      </w:r>
      <w:r w:rsidR="00C01181" w:rsidRPr="00C01181">
        <w:rPr>
          <w:rFonts w:ascii="Helvetica" w:hAnsi="Helvetica"/>
          <w:bCs/>
          <w:color w:val="000000"/>
          <w:sz w:val="22"/>
        </w:rPr>
        <w:t xml:space="preserve">Wir sind sehr zufrieden mit der Qualität und dem Service, den wir bei der Verwendung </w:t>
      </w:r>
      <w:r w:rsidR="00016129">
        <w:rPr>
          <w:rFonts w:ascii="Helvetica" w:hAnsi="Helvetica"/>
          <w:bCs/>
          <w:color w:val="000000"/>
          <w:sz w:val="22"/>
        </w:rPr>
        <w:t>der</w:t>
      </w:r>
      <w:r w:rsidR="00C01181" w:rsidRPr="00C01181">
        <w:rPr>
          <w:rFonts w:ascii="Helvetica" w:hAnsi="Helvetica"/>
          <w:bCs/>
          <w:color w:val="000000"/>
          <w:sz w:val="22"/>
        </w:rPr>
        <w:t xml:space="preserve"> Produkte erfahren</w:t>
      </w:r>
      <w:r w:rsidR="00016129">
        <w:rPr>
          <w:rFonts w:ascii="Helvetica" w:hAnsi="Helvetica"/>
          <w:bCs/>
          <w:color w:val="000000"/>
          <w:sz w:val="22"/>
        </w:rPr>
        <w:t>"</w:t>
      </w:r>
      <w:r w:rsidR="00016129" w:rsidRPr="00C01181">
        <w:rPr>
          <w:rFonts w:ascii="Helvetica" w:hAnsi="Helvetica"/>
          <w:bCs/>
          <w:color w:val="000000"/>
          <w:sz w:val="22"/>
        </w:rPr>
        <w:t>, erklärt Kühn.</w:t>
      </w:r>
      <w:r w:rsidR="00016129">
        <w:rPr>
          <w:rFonts w:ascii="Helvetica" w:hAnsi="Helvetica"/>
          <w:bCs/>
          <w:color w:val="000000"/>
          <w:sz w:val="22"/>
        </w:rPr>
        <w:t xml:space="preserve"> "</w:t>
      </w:r>
      <w:r w:rsidR="00C01181" w:rsidRPr="00C01181">
        <w:rPr>
          <w:rFonts w:ascii="Helvetica" w:hAnsi="Helvetica"/>
          <w:bCs/>
          <w:color w:val="000000"/>
          <w:sz w:val="22"/>
        </w:rPr>
        <w:t>Das hat uns natürlich sehr zuversichtlich gestimmt, als diese Lösung vorgeschlagen wurde.</w:t>
      </w:r>
      <w:r w:rsidR="00A96A5E">
        <w:rPr>
          <w:rFonts w:ascii="Helvetica" w:hAnsi="Helvetica"/>
          <w:bCs/>
          <w:color w:val="000000"/>
          <w:sz w:val="22"/>
        </w:rPr>
        <w:t>"</w:t>
      </w:r>
    </w:p>
    <w:p w:rsidR="00C01181" w:rsidRDefault="00C01181" w:rsidP="001C697C">
      <w:pPr>
        <w:ind w:left="3240"/>
        <w:rPr>
          <w:rFonts w:ascii="Helvetica" w:hAnsi="Helvetica"/>
          <w:bCs/>
          <w:color w:val="000000"/>
          <w:sz w:val="22"/>
        </w:rPr>
      </w:pPr>
    </w:p>
    <w:p w:rsidR="00CE019B" w:rsidRPr="00CE019B" w:rsidRDefault="0024209A" w:rsidP="00CE019B">
      <w:pPr>
        <w:ind w:left="3240"/>
        <w:rPr>
          <w:rFonts w:ascii="Helvetica" w:hAnsi="Helvetica"/>
          <w:b/>
          <w:bCs/>
          <w:color w:val="000000"/>
          <w:sz w:val="22"/>
        </w:rPr>
      </w:pPr>
      <w:r>
        <w:rPr>
          <w:rFonts w:ascii="Helvetica" w:hAnsi="Helvetica"/>
          <w:b/>
          <w:bCs/>
          <w:color w:val="000000"/>
          <w:sz w:val="22"/>
        </w:rPr>
        <w:lastRenderedPageBreak/>
        <w:t>Schnelle, präzise Regelung</w:t>
      </w:r>
    </w:p>
    <w:p w:rsidR="00CE019B" w:rsidRPr="00CE019B" w:rsidRDefault="00CE019B" w:rsidP="00CE019B">
      <w:pPr>
        <w:ind w:left="3240"/>
        <w:rPr>
          <w:rFonts w:ascii="Helvetica" w:hAnsi="Helvetica"/>
          <w:bCs/>
          <w:color w:val="000000"/>
          <w:sz w:val="22"/>
        </w:rPr>
      </w:pPr>
    </w:p>
    <w:p w:rsidR="00CE019B" w:rsidRPr="00CE019B" w:rsidRDefault="00CE019B" w:rsidP="00CE019B">
      <w:pPr>
        <w:ind w:left="3240"/>
        <w:rPr>
          <w:rFonts w:ascii="Helvetica" w:hAnsi="Helvetica"/>
          <w:bCs/>
          <w:color w:val="000000"/>
          <w:sz w:val="22"/>
        </w:rPr>
      </w:pPr>
      <w:r>
        <w:rPr>
          <w:rFonts w:ascii="Helvetica" w:hAnsi="Helvetica"/>
          <w:bCs/>
          <w:color w:val="000000"/>
          <w:sz w:val="22"/>
        </w:rPr>
        <w:t>"</w:t>
      </w:r>
      <w:r w:rsidRPr="00CE019B">
        <w:rPr>
          <w:rFonts w:ascii="Helvetica" w:hAnsi="Helvetica"/>
          <w:bCs/>
          <w:color w:val="000000"/>
          <w:sz w:val="22"/>
        </w:rPr>
        <w:t>Die Pumpen sind frequenzge</w:t>
      </w:r>
      <w:r>
        <w:rPr>
          <w:rFonts w:ascii="Helvetica" w:hAnsi="Helvetica"/>
          <w:bCs/>
          <w:color w:val="000000"/>
          <w:sz w:val="22"/>
        </w:rPr>
        <w:t>regelt</w:t>
      </w:r>
      <w:r w:rsidRPr="00CE019B">
        <w:rPr>
          <w:rFonts w:ascii="Helvetica" w:hAnsi="Helvetica"/>
          <w:bCs/>
          <w:color w:val="000000"/>
          <w:sz w:val="22"/>
        </w:rPr>
        <w:t xml:space="preserve"> und mit den </w:t>
      </w:r>
      <w:proofErr w:type="spellStart"/>
      <w:r w:rsidR="00732BA1">
        <w:rPr>
          <w:rFonts w:ascii="Helvetica" w:hAnsi="Helvetica"/>
          <w:bCs/>
          <w:color w:val="000000"/>
          <w:sz w:val="22"/>
        </w:rPr>
        <w:t>Mixit</w:t>
      </w:r>
      <w:proofErr w:type="spellEnd"/>
      <w:r w:rsidR="00016129">
        <w:rPr>
          <w:rFonts w:ascii="Helvetica" w:hAnsi="Helvetica"/>
          <w:bCs/>
          <w:color w:val="000000"/>
          <w:sz w:val="22"/>
        </w:rPr>
        <w:t>-Geräten</w:t>
      </w:r>
      <w:r w:rsidRPr="00CE019B">
        <w:rPr>
          <w:rFonts w:ascii="Helvetica" w:hAnsi="Helvetica"/>
          <w:bCs/>
          <w:color w:val="000000"/>
          <w:sz w:val="22"/>
        </w:rPr>
        <w:t xml:space="preserve"> verbunden</w:t>
      </w:r>
      <w:r>
        <w:rPr>
          <w:rFonts w:ascii="Helvetica" w:hAnsi="Helvetica"/>
          <w:bCs/>
          <w:color w:val="000000"/>
          <w:sz w:val="22"/>
        </w:rPr>
        <w:t>", erläutert Ralf Kühn</w:t>
      </w:r>
      <w:r w:rsidRPr="00CE019B">
        <w:rPr>
          <w:rFonts w:ascii="Helvetica" w:hAnsi="Helvetica"/>
          <w:bCs/>
          <w:color w:val="000000"/>
          <w:sz w:val="22"/>
        </w:rPr>
        <w:t xml:space="preserve">. </w:t>
      </w:r>
      <w:r>
        <w:rPr>
          <w:rFonts w:ascii="Helvetica" w:hAnsi="Helvetica"/>
          <w:bCs/>
          <w:color w:val="000000"/>
          <w:sz w:val="22"/>
        </w:rPr>
        <w:t>"</w:t>
      </w:r>
      <w:r w:rsidRPr="00CE019B">
        <w:rPr>
          <w:rFonts w:ascii="Helvetica" w:hAnsi="Helvetica"/>
          <w:bCs/>
          <w:color w:val="000000"/>
          <w:sz w:val="22"/>
        </w:rPr>
        <w:t xml:space="preserve">Wenn wir </w:t>
      </w:r>
      <w:r>
        <w:rPr>
          <w:rFonts w:ascii="Helvetica" w:hAnsi="Helvetica"/>
          <w:bCs/>
          <w:color w:val="000000"/>
          <w:sz w:val="22"/>
        </w:rPr>
        <w:t>die</w:t>
      </w:r>
      <w:r w:rsidRPr="00CE019B">
        <w:rPr>
          <w:rFonts w:ascii="Helvetica" w:hAnsi="Helvetica"/>
          <w:bCs/>
          <w:color w:val="000000"/>
          <w:sz w:val="22"/>
        </w:rPr>
        <w:t xml:space="preserve"> </w:t>
      </w:r>
      <w:proofErr w:type="spellStart"/>
      <w:r w:rsidR="00732BA1">
        <w:rPr>
          <w:rFonts w:ascii="Helvetica" w:hAnsi="Helvetica"/>
          <w:bCs/>
          <w:color w:val="000000"/>
          <w:sz w:val="22"/>
        </w:rPr>
        <w:t>Mixit</w:t>
      </w:r>
      <w:proofErr w:type="spellEnd"/>
      <w:r w:rsidRPr="00CE019B">
        <w:rPr>
          <w:rFonts w:ascii="Helvetica" w:hAnsi="Helvetica"/>
          <w:bCs/>
          <w:color w:val="000000"/>
          <w:sz w:val="22"/>
        </w:rPr>
        <w:t xml:space="preserve"> einstellen, reagieren die Pumpen sofort. Es gibt ein Echtzeit-Feedback, und aufgrund </w:t>
      </w:r>
      <w:r>
        <w:rPr>
          <w:rFonts w:ascii="Helvetica" w:hAnsi="Helvetica"/>
          <w:bCs/>
          <w:color w:val="000000"/>
          <w:sz w:val="22"/>
        </w:rPr>
        <w:t>der</w:t>
      </w:r>
      <w:r w:rsidRPr="00CE019B">
        <w:rPr>
          <w:rFonts w:ascii="Helvetica" w:hAnsi="Helvetica"/>
          <w:bCs/>
          <w:color w:val="000000"/>
          <w:sz w:val="22"/>
        </w:rPr>
        <w:t xml:space="preserve"> sofortigen Reaktion arbeitet da</w:t>
      </w:r>
      <w:r>
        <w:rPr>
          <w:rFonts w:ascii="Helvetica" w:hAnsi="Helvetica"/>
          <w:bCs/>
          <w:color w:val="000000"/>
          <w:sz w:val="22"/>
        </w:rPr>
        <w:t>s System sehr energieeffizient."</w:t>
      </w:r>
      <w:r w:rsidRPr="00CE019B">
        <w:rPr>
          <w:rFonts w:ascii="Helvetica" w:hAnsi="Helvetica"/>
          <w:bCs/>
          <w:color w:val="000000"/>
          <w:sz w:val="22"/>
        </w:rPr>
        <w:t xml:space="preserve"> </w:t>
      </w:r>
      <w:proofErr w:type="spellStart"/>
      <w:r w:rsidR="00732BA1">
        <w:rPr>
          <w:rFonts w:ascii="Helvetica" w:hAnsi="Helvetica"/>
          <w:bCs/>
          <w:color w:val="000000"/>
          <w:sz w:val="22"/>
        </w:rPr>
        <w:t>Mixit</w:t>
      </w:r>
      <w:proofErr w:type="spellEnd"/>
      <w:r w:rsidRPr="00CE019B">
        <w:rPr>
          <w:rFonts w:ascii="Helvetica" w:hAnsi="Helvetica"/>
          <w:bCs/>
          <w:color w:val="000000"/>
          <w:sz w:val="22"/>
        </w:rPr>
        <w:t xml:space="preserve"> und </w:t>
      </w:r>
      <w:r w:rsidR="00732BA1">
        <w:rPr>
          <w:rFonts w:ascii="Helvetica" w:hAnsi="Helvetica"/>
          <w:bCs/>
          <w:color w:val="000000"/>
          <w:sz w:val="22"/>
        </w:rPr>
        <w:t>Magna</w:t>
      </w:r>
      <w:r w:rsidRPr="00CE019B">
        <w:rPr>
          <w:rFonts w:ascii="Helvetica" w:hAnsi="Helvetica"/>
          <w:bCs/>
          <w:color w:val="000000"/>
          <w:sz w:val="22"/>
        </w:rPr>
        <w:t>3 können sowohl miteinander als auch mit der Grundfos GO-</w:t>
      </w:r>
      <w:proofErr w:type="spellStart"/>
      <w:r w:rsidRPr="00CE019B">
        <w:rPr>
          <w:rFonts w:ascii="Helvetica" w:hAnsi="Helvetica"/>
          <w:bCs/>
          <w:color w:val="000000"/>
          <w:sz w:val="22"/>
        </w:rPr>
        <w:t>App</w:t>
      </w:r>
      <w:proofErr w:type="spellEnd"/>
      <w:r w:rsidRPr="00CE019B">
        <w:rPr>
          <w:rFonts w:ascii="Helvetica" w:hAnsi="Helvetica"/>
          <w:bCs/>
          <w:color w:val="000000"/>
          <w:sz w:val="22"/>
        </w:rPr>
        <w:t xml:space="preserve"> kommunizieren. Mit </w:t>
      </w:r>
      <w:r>
        <w:rPr>
          <w:rFonts w:ascii="Helvetica" w:hAnsi="Helvetica"/>
          <w:bCs/>
          <w:color w:val="000000"/>
          <w:sz w:val="22"/>
        </w:rPr>
        <w:t>der</w:t>
      </w:r>
      <w:r w:rsidRPr="00CE019B">
        <w:rPr>
          <w:rFonts w:ascii="Helvetica" w:hAnsi="Helvetica"/>
          <w:bCs/>
          <w:color w:val="000000"/>
          <w:sz w:val="22"/>
        </w:rPr>
        <w:t xml:space="preserve"> </w:t>
      </w:r>
      <w:proofErr w:type="spellStart"/>
      <w:r w:rsidRPr="00CE019B">
        <w:rPr>
          <w:rFonts w:ascii="Helvetica" w:hAnsi="Helvetica"/>
          <w:bCs/>
          <w:color w:val="000000"/>
          <w:sz w:val="22"/>
        </w:rPr>
        <w:t>App</w:t>
      </w:r>
      <w:proofErr w:type="spellEnd"/>
      <w:r w:rsidRPr="00CE019B">
        <w:rPr>
          <w:rFonts w:ascii="Helvetica" w:hAnsi="Helvetica"/>
          <w:bCs/>
          <w:color w:val="000000"/>
          <w:sz w:val="22"/>
        </w:rPr>
        <w:t xml:space="preserve"> </w:t>
      </w:r>
      <w:r>
        <w:rPr>
          <w:rFonts w:ascii="Helvetica" w:hAnsi="Helvetica"/>
          <w:bCs/>
          <w:color w:val="000000"/>
          <w:sz w:val="22"/>
        </w:rPr>
        <w:t>lassen sich</w:t>
      </w:r>
      <w:r w:rsidRPr="00CE019B">
        <w:rPr>
          <w:rFonts w:ascii="Helvetica" w:hAnsi="Helvetica"/>
          <w:bCs/>
          <w:color w:val="000000"/>
          <w:sz w:val="22"/>
        </w:rPr>
        <w:t xml:space="preserve"> beide Komponenten in Betrieb </w:t>
      </w:r>
      <w:r>
        <w:rPr>
          <w:rFonts w:ascii="Helvetica" w:hAnsi="Helvetica"/>
          <w:bCs/>
          <w:color w:val="000000"/>
          <w:sz w:val="22"/>
        </w:rPr>
        <w:t>nehmen</w:t>
      </w:r>
      <w:r w:rsidRPr="00CE019B">
        <w:rPr>
          <w:rFonts w:ascii="Helvetica" w:hAnsi="Helvetica"/>
          <w:bCs/>
          <w:color w:val="000000"/>
          <w:sz w:val="22"/>
        </w:rPr>
        <w:t xml:space="preserve">, </w:t>
      </w:r>
      <w:r>
        <w:rPr>
          <w:rFonts w:ascii="Helvetica" w:hAnsi="Helvetica"/>
          <w:bCs/>
          <w:color w:val="000000"/>
          <w:sz w:val="22"/>
        </w:rPr>
        <w:t>der</w:t>
      </w:r>
      <w:r w:rsidRPr="00CE019B">
        <w:rPr>
          <w:rFonts w:ascii="Helvetica" w:hAnsi="Helvetica"/>
          <w:bCs/>
          <w:color w:val="000000"/>
          <w:sz w:val="22"/>
        </w:rPr>
        <w:t xml:space="preserve"> Betrieb anpassen und das Ergebnis kontinuierlich überwachen. </w:t>
      </w:r>
      <w:r>
        <w:rPr>
          <w:rFonts w:ascii="Helvetica" w:hAnsi="Helvetica"/>
          <w:bCs/>
          <w:color w:val="000000"/>
          <w:sz w:val="22"/>
        </w:rPr>
        <w:t>A</w:t>
      </w:r>
      <w:r w:rsidRPr="00CE019B">
        <w:rPr>
          <w:rFonts w:ascii="Helvetica" w:hAnsi="Helvetica"/>
          <w:bCs/>
          <w:color w:val="000000"/>
          <w:sz w:val="22"/>
        </w:rPr>
        <w:t xml:space="preserve">ufgrund der enormen Anzahl von Datenpunkten im System </w:t>
      </w:r>
      <w:r>
        <w:rPr>
          <w:rFonts w:ascii="Helvetica" w:hAnsi="Helvetica"/>
          <w:bCs/>
          <w:color w:val="000000"/>
          <w:sz w:val="22"/>
        </w:rPr>
        <w:t>hat man</w:t>
      </w:r>
      <w:r w:rsidRPr="00CE019B">
        <w:rPr>
          <w:rFonts w:ascii="Helvetica" w:hAnsi="Helvetica"/>
          <w:bCs/>
          <w:color w:val="000000"/>
          <w:sz w:val="22"/>
        </w:rPr>
        <w:t xml:space="preserve"> immer Echtzeitinformationen über die Funktionsweise der Anlage und </w:t>
      </w:r>
      <w:r>
        <w:rPr>
          <w:rFonts w:ascii="Helvetica" w:hAnsi="Helvetica"/>
          <w:bCs/>
          <w:color w:val="000000"/>
          <w:sz w:val="22"/>
        </w:rPr>
        <w:t>kann</w:t>
      </w:r>
      <w:r w:rsidRPr="00CE019B">
        <w:rPr>
          <w:rFonts w:ascii="Helvetica" w:hAnsi="Helvetica"/>
          <w:bCs/>
          <w:color w:val="000000"/>
          <w:sz w:val="22"/>
        </w:rPr>
        <w:t xml:space="preserve"> schnell eingreifen, wenn das System nicht optimal funktioniert. Das wiederum sorgt für weniger Ausfälle und Servicekosten. </w:t>
      </w:r>
      <w:proofErr w:type="spellStart"/>
      <w:r w:rsidRPr="00CE019B">
        <w:rPr>
          <w:rFonts w:ascii="Helvetica" w:hAnsi="Helvetica"/>
          <w:bCs/>
          <w:color w:val="000000"/>
          <w:sz w:val="22"/>
        </w:rPr>
        <w:t>Blättler</w:t>
      </w:r>
      <w:proofErr w:type="spellEnd"/>
      <w:r w:rsidRPr="00CE019B">
        <w:rPr>
          <w:rFonts w:ascii="Helvetica" w:hAnsi="Helvetica"/>
          <w:bCs/>
          <w:color w:val="000000"/>
          <w:sz w:val="22"/>
        </w:rPr>
        <w:t xml:space="preserve">: </w:t>
      </w:r>
      <w:r>
        <w:rPr>
          <w:rFonts w:ascii="Helvetica" w:hAnsi="Helvetica"/>
          <w:bCs/>
          <w:color w:val="000000"/>
          <w:sz w:val="22"/>
        </w:rPr>
        <w:t>"</w:t>
      </w:r>
      <w:r w:rsidRPr="00CE019B">
        <w:rPr>
          <w:rFonts w:ascii="Helvetica" w:hAnsi="Helvetica"/>
          <w:bCs/>
          <w:color w:val="000000"/>
          <w:sz w:val="22"/>
        </w:rPr>
        <w:t xml:space="preserve">Gleichzeitig war alles </w:t>
      </w:r>
      <w:r>
        <w:rPr>
          <w:rFonts w:ascii="Helvetica" w:hAnsi="Helvetica"/>
          <w:bCs/>
          <w:color w:val="000000"/>
          <w:sz w:val="22"/>
        </w:rPr>
        <w:t>ganz</w:t>
      </w:r>
      <w:r w:rsidRPr="00CE019B">
        <w:rPr>
          <w:rFonts w:ascii="Helvetica" w:hAnsi="Helvetica"/>
          <w:bCs/>
          <w:color w:val="000000"/>
          <w:sz w:val="22"/>
        </w:rPr>
        <w:t xml:space="preserve"> </w:t>
      </w:r>
      <w:r>
        <w:rPr>
          <w:rFonts w:ascii="Helvetica" w:hAnsi="Helvetica"/>
          <w:bCs/>
          <w:color w:val="000000"/>
          <w:sz w:val="22"/>
        </w:rPr>
        <w:t>klassisch</w:t>
      </w:r>
      <w:r w:rsidRPr="00CE019B">
        <w:rPr>
          <w:rFonts w:ascii="Helvetica" w:hAnsi="Helvetica"/>
          <w:bCs/>
          <w:color w:val="000000"/>
          <w:sz w:val="22"/>
        </w:rPr>
        <w:t xml:space="preserve"> angelegt und dreifach gesichert.</w:t>
      </w:r>
      <w:r>
        <w:rPr>
          <w:rFonts w:ascii="Helvetica" w:hAnsi="Helvetica"/>
          <w:bCs/>
          <w:color w:val="000000"/>
          <w:sz w:val="22"/>
        </w:rPr>
        <w:t>"</w:t>
      </w:r>
    </w:p>
    <w:p w:rsidR="00734D7E" w:rsidRDefault="00734D7E" w:rsidP="001C697C">
      <w:pPr>
        <w:ind w:left="3240"/>
        <w:rPr>
          <w:rFonts w:ascii="Helvetica" w:hAnsi="Helvetica"/>
          <w:bCs/>
          <w:color w:val="000000"/>
          <w:sz w:val="22"/>
        </w:rPr>
      </w:pPr>
    </w:p>
    <w:p w:rsidR="00C34118" w:rsidRDefault="00C34118" w:rsidP="00C34118">
      <w:pPr>
        <w:ind w:left="3240"/>
        <w:rPr>
          <w:rFonts w:ascii="Helvetica" w:hAnsi="Helvetica"/>
          <w:bCs/>
          <w:color w:val="000000"/>
          <w:sz w:val="22"/>
        </w:rPr>
      </w:pPr>
      <w:r w:rsidRPr="00C34118">
        <w:rPr>
          <w:rFonts w:ascii="Helvetica" w:hAnsi="Helvetica"/>
          <w:bCs/>
          <w:color w:val="000000"/>
          <w:sz w:val="22"/>
        </w:rPr>
        <w:t>Kühn</w:t>
      </w:r>
      <w:r>
        <w:rPr>
          <w:rFonts w:ascii="Helvetica" w:hAnsi="Helvetica"/>
          <w:bCs/>
          <w:color w:val="000000"/>
          <w:sz w:val="22"/>
        </w:rPr>
        <w:t xml:space="preserve"> ist mit der Lösung zufrieden. "</w:t>
      </w:r>
      <w:r w:rsidRPr="00C34118">
        <w:rPr>
          <w:rFonts w:ascii="Helvetica" w:hAnsi="Helvetica"/>
          <w:bCs/>
          <w:color w:val="000000"/>
          <w:sz w:val="22"/>
        </w:rPr>
        <w:t>Wir als Anwender haben einen guten Überblick über die Parameter. Sobald die Temperatur nahe am Sollwert liegt, schaltet das Kühlsystem zurück. Man kann sehr präzise und genau steuern.</w:t>
      </w:r>
      <w:r>
        <w:rPr>
          <w:rFonts w:ascii="Helvetica" w:hAnsi="Helvetica"/>
          <w:bCs/>
          <w:color w:val="000000"/>
          <w:sz w:val="22"/>
        </w:rPr>
        <w:t xml:space="preserve"> </w:t>
      </w:r>
      <w:r w:rsidRPr="00C34118">
        <w:rPr>
          <w:rFonts w:ascii="Helvetica" w:hAnsi="Helvetica"/>
          <w:bCs/>
          <w:color w:val="000000"/>
          <w:sz w:val="22"/>
        </w:rPr>
        <w:t>Wir könnten noch mehr daraus herausholen, als wir es bereits tun, und schon jetzt reduziert es den Energieverbrauch enorm. Die Kühlleistung wird sehr genau und klar gesteuert, bei minimalem Aufwand.</w:t>
      </w:r>
      <w:r>
        <w:rPr>
          <w:rFonts w:ascii="Helvetica" w:hAnsi="Helvetica"/>
          <w:bCs/>
          <w:color w:val="000000"/>
          <w:sz w:val="22"/>
        </w:rPr>
        <w:t>"</w:t>
      </w:r>
    </w:p>
    <w:p w:rsidR="00C34118" w:rsidRPr="00C34118" w:rsidRDefault="00C34118" w:rsidP="00C34118">
      <w:pPr>
        <w:ind w:left="3240"/>
        <w:rPr>
          <w:rFonts w:ascii="Helvetica" w:hAnsi="Helvetica"/>
          <w:bCs/>
          <w:color w:val="000000"/>
          <w:sz w:val="22"/>
        </w:rPr>
      </w:pPr>
    </w:p>
    <w:p w:rsidR="00C34118" w:rsidRPr="00C34118" w:rsidRDefault="00C34118" w:rsidP="00C34118">
      <w:pPr>
        <w:ind w:left="3240"/>
        <w:rPr>
          <w:rFonts w:ascii="Helvetica" w:hAnsi="Helvetica"/>
          <w:bCs/>
          <w:color w:val="000000"/>
          <w:sz w:val="22"/>
        </w:rPr>
      </w:pPr>
      <w:r>
        <w:rPr>
          <w:rFonts w:ascii="Helvetica" w:hAnsi="Helvetica"/>
          <w:bCs/>
          <w:color w:val="000000"/>
          <w:sz w:val="22"/>
        </w:rPr>
        <w:t>"</w:t>
      </w:r>
      <w:proofErr w:type="spellStart"/>
      <w:r w:rsidR="00732BA1">
        <w:rPr>
          <w:rFonts w:ascii="Helvetica" w:hAnsi="Helvetica"/>
          <w:bCs/>
          <w:color w:val="000000"/>
          <w:sz w:val="22"/>
        </w:rPr>
        <w:t>Mixit</w:t>
      </w:r>
      <w:proofErr w:type="spellEnd"/>
      <w:r w:rsidRPr="00C34118">
        <w:rPr>
          <w:rFonts w:ascii="Helvetica" w:hAnsi="Helvetica"/>
          <w:bCs/>
          <w:color w:val="000000"/>
          <w:sz w:val="22"/>
        </w:rPr>
        <w:t xml:space="preserve"> bietet eine Lösung, die viel schneller und einfacher zu konstruieren und zu installieren und zudem</w:t>
      </w:r>
      <w:r w:rsidR="00F12C06">
        <w:rPr>
          <w:rFonts w:ascii="Helvetica" w:hAnsi="Helvetica"/>
          <w:bCs/>
          <w:color w:val="000000"/>
          <w:sz w:val="22"/>
        </w:rPr>
        <w:t xml:space="preserve"> wesentlich kostengünstiger ist", erklärt </w:t>
      </w:r>
      <w:r w:rsidR="00F12C06" w:rsidRPr="00C34118">
        <w:rPr>
          <w:rFonts w:ascii="Helvetica" w:hAnsi="Helvetica"/>
          <w:bCs/>
          <w:color w:val="000000"/>
          <w:sz w:val="22"/>
        </w:rPr>
        <w:t xml:space="preserve">Julian </w:t>
      </w:r>
      <w:proofErr w:type="spellStart"/>
      <w:r w:rsidR="00F12C06" w:rsidRPr="00C34118">
        <w:rPr>
          <w:rFonts w:ascii="Helvetica" w:hAnsi="Helvetica"/>
          <w:bCs/>
          <w:color w:val="000000"/>
          <w:sz w:val="22"/>
        </w:rPr>
        <w:t>Betzer</w:t>
      </w:r>
      <w:proofErr w:type="spellEnd"/>
      <w:r w:rsidR="00F12C06" w:rsidRPr="00C34118">
        <w:rPr>
          <w:rFonts w:ascii="Helvetica" w:hAnsi="Helvetica"/>
          <w:bCs/>
          <w:color w:val="000000"/>
          <w:sz w:val="22"/>
        </w:rPr>
        <w:t xml:space="preserve"> von Grundfos</w:t>
      </w:r>
      <w:r w:rsidR="00F12C06">
        <w:rPr>
          <w:rFonts w:ascii="Helvetica" w:hAnsi="Helvetica"/>
          <w:bCs/>
          <w:color w:val="000000"/>
          <w:sz w:val="22"/>
        </w:rPr>
        <w:t>. "</w:t>
      </w:r>
      <w:r w:rsidRPr="00C34118">
        <w:rPr>
          <w:rFonts w:ascii="Helvetica" w:hAnsi="Helvetica"/>
          <w:bCs/>
          <w:color w:val="000000"/>
          <w:sz w:val="22"/>
        </w:rPr>
        <w:t>Viele Komponenten sind integriert, sodass weit weniger Einzelteile installier</w:t>
      </w:r>
      <w:r w:rsidR="00F12C06">
        <w:rPr>
          <w:rFonts w:ascii="Helvetica" w:hAnsi="Helvetica"/>
          <w:bCs/>
          <w:color w:val="000000"/>
          <w:sz w:val="22"/>
        </w:rPr>
        <w:t>t werden</w:t>
      </w:r>
      <w:r w:rsidRPr="00C34118">
        <w:rPr>
          <w:rFonts w:ascii="Helvetica" w:hAnsi="Helvetica"/>
          <w:bCs/>
          <w:color w:val="000000"/>
          <w:sz w:val="22"/>
        </w:rPr>
        <w:t xml:space="preserve"> müssen, was insgesamt viel effektiver ist.“ SIWG-Berater Schunk schätzt die Kosten allein für die Konstruktion und Installation auf etwa 20 </w:t>
      </w:r>
      <w:r w:rsidR="00F12C06">
        <w:rPr>
          <w:rFonts w:ascii="Helvetica" w:hAnsi="Helvetica"/>
          <w:bCs/>
          <w:color w:val="000000"/>
          <w:sz w:val="22"/>
        </w:rPr>
        <w:t>Prozent</w:t>
      </w:r>
      <w:r w:rsidRPr="00C34118">
        <w:rPr>
          <w:rFonts w:ascii="Helvetica" w:hAnsi="Helvetica"/>
          <w:bCs/>
          <w:color w:val="000000"/>
          <w:sz w:val="22"/>
        </w:rPr>
        <w:t xml:space="preserve"> weniger als bei einem herkömmlichen Mischkreis. Hinzu kommen die Energieeinsparungen.</w:t>
      </w:r>
    </w:p>
    <w:p w:rsidR="00470BB2" w:rsidRPr="00F12C06" w:rsidRDefault="00470BB2" w:rsidP="008D7A03">
      <w:pPr>
        <w:ind w:left="3240"/>
        <w:rPr>
          <w:rFonts w:ascii="Helvetica" w:hAnsi="Helvetica"/>
          <w:bCs/>
          <w:color w:val="000000"/>
          <w:sz w:val="22"/>
        </w:rPr>
      </w:pPr>
    </w:p>
    <w:p w:rsidR="003371C3" w:rsidRPr="002437B2" w:rsidRDefault="002437B2" w:rsidP="003371C3">
      <w:pPr>
        <w:ind w:left="3240"/>
        <w:rPr>
          <w:rFonts w:ascii="Helvetica" w:hAnsi="Helvetica"/>
          <w:bCs/>
          <w:color w:val="000000"/>
          <w:sz w:val="18"/>
          <w:szCs w:val="18"/>
        </w:rPr>
      </w:pPr>
      <w:r w:rsidRPr="002437B2">
        <w:rPr>
          <w:rFonts w:ascii="Helvetica" w:hAnsi="Helvetica"/>
          <w:bCs/>
          <w:sz w:val="18"/>
          <w:szCs w:val="18"/>
        </w:rPr>
        <w:t xml:space="preserve">((Bildunterschrift)) Ralf Kühn, Leiter der Kälteabteilung des Universitätsklinikums Aachen, lobt die einfache </w:t>
      </w:r>
      <w:r>
        <w:rPr>
          <w:rFonts w:ascii="Helvetica" w:hAnsi="Helvetica"/>
          <w:bCs/>
          <w:sz w:val="18"/>
          <w:szCs w:val="18"/>
        </w:rPr>
        <w:t>Bedienung</w:t>
      </w:r>
      <w:r w:rsidRPr="002437B2">
        <w:rPr>
          <w:rFonts w:ascii="Helvetica" w:hAnsi="Helvetica"/>
          <w:bCs/>
          <w:sz w:val="18"/>
          <w:szCs w:val="18"/>
        </w:rPr>
        <w:t xml:space="preserve"> von </w:t>
      </w:r>
      <w:proofErr w:type="spellStart"/>
      <w:r w:rsidRPr="002437B2">
        <w:rPr>
          <w:rFonts w:ascii="Helvetica" w:hAnsi="Helvetica"/>
          <w:bCs/>
          <w:sz w:val="18"/>
          <w:szCs w:val="18"/>
        </w:rPr>
        <w:t>Mixit</w:t>
      </w:r>
      <w:proofErr w:type="spellEnd"/>
      <w:r w:rsidRPr="002437B2">
        <w:rPr>
          <w:rFonts w:ascii="Helvetica" w:hAnsi="Helvetica"/>
          <w:bCs/>
          <w:sz w:val="18"/>
          <w:szCs w:val="18"/>
        </w:rPr>
        <w:t xml:space="preserve"> und </w:t>
      </w:r>
      <w:r>
        <w:rPr>
          <w:rFonts w:ascii="Helvetica" w:hAnsi="Helvetica"/>
          <w:bCs/>
          <w:sz w:val="18"/>
          <w:szCs w:val="18"/>
        </w:rPr>
        <w:t>das</w:t>
      </w:r>
      <w:r w:rsidRPr="002437B2">
        <w:rPr>
          <w:rFonts w:ascii="Helvetica" w:hAnsi="Helvetica"/>
          <w:bCs/>
          <w:sz w:val="18"/>
          <w:szCs w:val="18"/>
        </w:rPr>
        <w:t xml:space="preserve"> unmittelbare </w:t>
      </w:r>
      <w:r>
        <w:rPr>
          <w:rFonts w:ascii="Helvetica" w:hAnsi="Helvetica"/>
          <w:bCs/>
          <w:sz w:val="18"/>
          <w:szCs w:val="18"/>
        </w:rPr>
        <w:t>Feedback</w:t>
      </w:r>
      <w:r w:rsidRPr="002437B2">
        <w:rPr>
          <w:rFonts w:ascii="Helvetica" w:hAnsi="Helvetica"/>
          <w:bCs/>
          <w:sz w:val="18"/>
          <w:szCs w:val="18"/>
        </w:rPr>
        <w:t xml:space="preserve"> </w:t>
      </w:r>
      <w:r>
        <w:rPr>
          <w:rFonts w:ascii="Helvetica" w:hAnsi="Helvetica"/>
          <w:bCs/>
          <w:sz w:val="18"/>
          <w:szCs w:val="18"/>
        </w:rPr>
        <w:t>bei</w:t>
      </w:r>
      <w:r w:rsidRPr="002437B2">
        <w:rPr>
          <w:rFonts w:ascii="Helvetica" w:hAnsi="Helvetica"/>
          <w:bCs/>
          <w:sz w:val="18"/>
          <w:szCs w:val="18"/>
        </w:rPr>
        <w:t xml:space="preserve"> geänderten Einstellungen (Bild: Grundfos)</w:t>
      </w:r>
    </w:p>
    <w:p w:rsidR="00470BB2" w:rsidRDefault="00470BB2" w:rsidP="00B060A2">
      <w:pPr>
        <w:tabs>
          <w:tab w:val="left" w:pos="4968"/>
        </w:tabs>
        <w:ind w:left="3240"/>
        <w:rPr>
          <w:rFonts w:ascii="Helvetica" w:hAnsi="Helvetica"/>
          <w:bCs/>
          <w:color w:val="000000"/>
          <w:sz w:val="22"/>
        </w:rPr>
      </w:pPr>
    </w:p>
    <w:p w:rsidR="00E30A57" w:rsidRPr="003371C3" w:rsidRDefault="00B060A2" w:rsidP="00B060A2">
      <w:pPr>
        <w:tabs>
          <w:tab w:val="left" w:pos="4968"/>
        </w:tabs>
        <w:ind w:left="3240"/>
        <w:rPr>
          <w:rFonts w:ascii="Helvetica" w:hAnsi="Helvetica"/>
          <w:bCs/>
          <w:color w:val="000000"/>
          <w:sz w:val="22"/>
        </w:rPr>
      </w:pPr>
      <w:r w:rsidRPr="003371C3">
        <w:rPr>
          <w:rFonts w:ascii="Helvetica" w:hAnsi="Helvetica"/>
          <w:bCs/>
          <w:color w:val="000000"/>
          <w:sz w:val="22"/>
        </w:rPr>
        <w:tab/>
      </w:r>
    </w:p>
    <w:tbl>
      <w:tblPr>
        <w:tblW w:w="0" w:type="auto"/>
        <w:tblLook w:val="04A0"/>
      </w:tblPr>
      <w:tblGrid>
        <w:gridCol w:w="3259"/>
        <w:gridCol w:w="3259"/>
        <w:gridCol w:w="3260"/>
      </w:tblGrid>
      <w:tr w:rsidR="00A3747E" w:rsidRPr="00B060A2" w:rsidTr="00A3747E">
        <w:tc>
          <w:tcPr>
            <w:tcW w:w="3259" w:type="dxa"/>
          </w:tcPr>
          <w:p w:rsidR="009026AD" w:rsidRPr="00B060A2" w:rsidRDefault="009026AD" w:rsidP="009026AD">
            <w:pPr>
              <w:pStyle w:val="Pa1"/>
              <w:rPr>
                <w:rFonts w:ascii="Helvetica" w:hAnsi="Helvetica"/>
                <w:sz w:val="18"/>
                <w:szCs w:val="18"/>
              </w:rPr>
            </w:pPr>
            <w:r w:rsidRPr="00B060A2">
              <w:rPr>
                <w:rFonts w:ascii="Helvetica" w:hAnsi="Helvetica"/>
                <w:sz w:val="18"/>
                <w:szCs w:val="18"/>
              </w:rPr>
              <w:t>GRUNDFOS GMBH</w:t>
            </w:r>
          </w:p>
          <w:p w:rsidR="009026AD" w:rsidRPr="00B060A2" w:rsidRDefault="009026AD" w:rsidP="009026AD">
            <w:pPr>
              <w:pStyle w:val="Pa1"/>
              <w:rPr>
                <w:rFonts w:ascii="Helvetica" w:hAnsi="Helvetica"/>
                <w:sz w:val="18"/>
                <w:szCs w:val="18"/>
              </w:rPr>
            </w:pPr>
            <w:r w:rsidRPr="00B060A2">
              <w:rPr>
                <w:rFonts w:ascii="Helvetica" w:hAnsi="Helvetica"/>
                <w:sz w:val="18"/>
                <w:szCs w:val="18"/>
              </w:rPr>
              <w:t>Schlüterstr. 33</w:t>
            </w:r>
          </w:p>
          <w:p w:rsidR="009026AD" w:rsidRPr="00B060A2" w:rsidRDefault="009026AD" w:rsidP="009026AD">
            <w:pPr>
              <w:pStyle w:val="Pa1"/>
              <w:rPr>
                <w:rFonts w:ascii="Helvetica" w:hAnsi="Helvetica"/>
                <w:sz w:val="18"/>
                <w:szCs w:val="18"/>
              </w:rPr>
            </w:pPr>
            <w:r w:rsidRPr="00B060A2">
              <w:rPr>
                <w:rFonts w:ascii="Helvetica" w:hAnsi="Helvetica"/>
                <w:sz w:val="18"/>
                <w:szCs w:val="18"/>
              </w:rPr>
              <w:t>D-40699 Erkrath</w:t>
            </w:r>
          </w:p>
          <w:p w:rsidR="009026AD" w:rsidRPr="00B060A2" w:rsidRDefault="009026AD" w:rsidP="009026AD">
            <w:pPr>
              <w:pStyle w:val="Pa1"/>
              <w:rPr>
                <w:rFonts w:ascii="Helvetica" w:hAnsi="Helvetica"/>
                <w:sz w:val="18"/>
                <w:szCs w:val="18"/>
              </w:rPr>
            </w:pPr>
            <w:r w:rsidRPr="00B060A2">
              <w:rPr>
                <w:rFonts w:ascii="Helvetica" w:hAnsi="Helvetica"/>
                <w:sz w:val="18"/>
                <w:szCs w:val="18"/>
              </w:rPr>
              <w:t>Tel. +49 211 929 690</w:t>
            </w:r>
          </w:p>
          <w:p w:rsidR="00E30A57" w:rsidRPr="00B060A2" w:rsidRDefault="009026AD" w:rsidP="00A3747E">
            <w:pPr>
              <w:rPr>
                <w:rFonts w:ascii="Helvetica" w:hAnsi="Helvetica"/>
                <w:sz w:val="18"/>
                <w:szCs w:val="18"/>
              </w:rPr>
            </w:pPr>
            <w:r w:rsidRPr="00B060A2">
              <w:rPr>
                <w:rFonts w:ascii="Helvetica" w:hAnsi="Helvetica"/>
                <w:sz w:val="18"/>
                <w:szCs w:val="18"/>
              </w:rPr>
              <w:t>www.grundfos.de</w:t>
            </w:r>
          </w:p>
        </w:tc>
        <w:tc>
          <w:tcPr>
            <w:tcW w:w="3259" w:type="dxa"/>
          </w:tcPr>
          <w:p w:rsidR="00371C68" w:rsidRPr="00B060A2" w:rsidRDefault="00371C68" w:rsidP="00371C68">
            <w:pPr>
              <w:pStyle w:val="Pa1"/>
              <w:rPr>
                <w:rFonts w:ascii="Helvetica" w:hAnsi="Helvetica"/>
                <w:sz w:val="18"/>
                <w:szCs w:val="18"/>
              </w:rPr>
            </w:pPr>
            <w:r w:rsidRPr="00B060A2">
              <w:rPr>
                <w:rFonts w:ascii="Helvetica" w:hAnsi="Helvetica"/>
                <w:sz w:val="18"/>
                <w:szCs w:val="18"/>
              </w:rPr>
              <w:t xml:space="preserve">GRUNDFOS PUMPEN </w:t>
            </w:r>
          </w:p>
          <w:p w:rsidR="00371C68" w:rsidRPr="00B060A2" w:rsidRDefault="00371C68" w:rsidP="00371C68">
            <w:pPr>
              <w:pStyle w:val="Pa1"/>
              <w:rPr>
                <w:rFonts w:ascii="Helvetica" w:hAnsi="Helvetica"/>
                <w:sz w:val="18"/>
                <w:szCs w:val="18"/>
              </w:rPr>
            </w:pPr>
            <w:r w:rsidRPr="00B060A2">
              <w:rPr>
                <w:rFonts w:ascii="Helvetica" w:hAnsi="Helvetica"/>
                <w:sz w:val="18"/>
                <w:szCs w:val="18"/>
              </w:rPr>
              <w:t xml:space="preserve">Vertrieb </w:t>
            </w:r>
            <w:proofErr w:type="spellStart"/>
            <w:r w:rsidRPr="00B060A2">
              <w:rPr>
                <w:rFonts w:ascii="Helvetica" w:hAnsi="Helvetica"/>
                <w:sz w:val="18"/>
                <w:szCs w:val="18"/>
              </w:rPr>
              <w:t>Ges.m.b.H</w:t>
            </w:r>
            <w:proofErr w:type="spellEnd"/>
            <w:r w:rsidRPr="00B060A2">
              <w:rPr>
                <w:rFonts w:ascii="Helvetica" w:hAnsi="Helvetica"/>
                <w:sz w:val="18"/>
                <w:szCs w:val="18"/>
              </w:rPr>
              <w:t>.</w:t>
            </w:r>
          </w:p>
          <w:p w:rsidR="00371C68" w:rsidRPr="00B060A2" w:rsidRDefault="00371C68" w:rsidP="00371C68">
            <w:pPr>
              <w:pStyle w:val="Pa1"/>
              <w:rPr>
                <w:rFonts w:ascii="Helvetica" w:hAnsi="Helvetica"/>
                <w:sz w:val="18"/>
                <w:szCs w:val="18"/>
              </w:rPr>
            </w:pPr>
            <w:proofErr w:type="spellStart"/>
            <w:r w:rsidRPr="00B060A2">
              <w:rPr>
                <w:rFonts w:ascii="Helvetica" w:hAnsi="Helvetica"/>
                <w:sz w:val="18"/>
                <w:szCs w:val="18"/>
              </w:rPr>
              <w:t>Urstein</w:t>
            </w:r>
            <w:proofErr w:type="spellEnd"/>
            <w:r w:rsidRPr="00B060A2">
              <w:rPr>
                <w:rFonts w:ascii="Helvetica" w:hAnsi="Helvetica"/>
                <w:sz w:val="18"/>
                <w:szCs w:val="18"/>
              </w:rPr>
              <w:t xml:space="preserve"> Süd 9, Top 202</w:t>
            </w:r>
          </w:p>
          <w:p w:rsidR="00371C68" w:rsidRPr="00B060A2" w:rsidRDefault="00371C68" w:rsidP="00371C68">
            <w:pPr>
              <w:pStyle w:val="Pa1"/>
              <w:rPr>
                <w:rFonts w:ascii="Helvetica" w:hAnsi="Helvetica"/>
                <w:sz w:val="18"/>
                <w:szCs w:val="18"/>
              </w:rPr>
            </w:pPr>
            <w:r w:rsidRPr="00B060A2">
              <w:rPr>
                <w:rFonts w:ascii="Helvetica" w:hAnsi="Helvetica"/>
                <w:sz w:val="18"/>
                <w:szCs w:val="18"/>
              </w:rPr>
              <w:t xml:space="preserve">A-5412 </w:t>
            </w:r>
            <w:proofErr w:type="spellStart"/>
            <w:r w:rsidRPr="00B060A2">
              <w:rPr>
                <w:rFonts w:ascii="Helvetica" w:hAnsi="Helvetica"/>
                <w:sz w:val="18"/>
                <w:szCs w:val="18"/>
              </w:rPr>
              <w:t>Puch</w:t>
            </w:r>
            <w:proofErr w:type="spellEnd"/>
            <w:r w:rsidRPr="00B060A2">
              <w:rPr>
                <w:rFonts w:ascii="Helvetica" w:hAnsi="Helvetica"/>
                <w:sz w:val="18"/>
                <w:szCs w:val="18"/>
              </w:rPr>
              <w:t xml:space="preserve"> bei Hallein</w:t>
            </w:r>
          </w:p>
          <w:p w:rsidR="00371C68" w:rsidRPr="00B060A2" w:rsidRDefault="00371C68" w:rsidP="00371C68">
            <w:pPr>
              <w:pStyle w:val="Pa1"/>
              <w:rPr>
                <w:rFonts w:ascii="Helvetica" w:hAnsi="Helvetica"/>
                <w:sz w:val="18"/>
                <w:szCs w:val="18"/>
              </w:rPr>
            </w:pPr>
            <w:r w:rsidRPr="00B060A2">
              <w:rPr>
                <w:rFonts w:ascii="Helvetica" w:hAnsi="Helvetica"/>
                <w:sz w:val="18"/>
                <w:szCs w:val="18"/>
              </w:rPr>
              <w:t>Tel. +43 6246 883 0</w:t>
            </w:r>
          </w:p>
          <w:p w:rsidR="00E30A57" w:rsidRPr="00B060A2" w:rsidRDefault="00371C68" w:rsidP="00371C68">
            <w:pPr>
              <w:pStyle w:val="Kopfzeile"/>
              <w:rPr>
                <w:rFonts w:ascii="Helvetica" w:hAnsi="Helvetica"/>
                <w:sz w:val="18"/>
                <w:szCs w:val="18"/>
              </w:rPr>
            </w:pPr>
            <w:r w:rsidRPr="00B060A2">
              <w:rPr>
                <w:rFonts w:ascii="Helvetica" w:hAnsi="Helvetica"/>
                <w:sz w:val="18"/>
                <w:szCs w:val="18"/>
              </w:rPr>
              <w:t>www.grundfos.a</w:t>
            </w:r>
            <w:r w:rsidR="009026AD" w:rsidRPr="00B060A2">
              <w:rPr>
                <w:rFonts w:ascii="Helvetica" w:hAnsi="Helvetica"/>
                <w:sz w:val="18"/>
                <w:szCs w:val="18"/>
              </w:rPr>
              <w:t>t</w:t>
            </w:r>
          </w:p>
        </w:tc>
        <w:tc>
          <w:tcPr>
            <w:tcW w:w="3260" w:type="dxa"/>
          </w:tcPr>
          <w:p w:rsidR="009026AD" w:rsidRPr="00B060A2" w:rsidRDefault="009026AD" w:rsidP="009026AD">
            <w:pPr>
              <w:pStyle w:val="Pa1"/>
              <w:rPr>
                <w:rFonts w:ascii="Helvetica" w:hAnsi="Helvetica"/>
                <w:sz w:val="18"/>
                <w:szCs w:val="18"/>
              </w:rPr>
            </w:pPr>
            <w:r w:rsidRPr="00B060A2">
              <w:rPr>
                <w:rFonts w:ascii="Helvetica" w:hAnsi="Helvetica"/>
                <w:sz w:val="18"/>
                <w:szCs w:val="18"/>
              </w:rPr>
              <w:t>GRUNDFOS PUMPEN AG</w:t>
            </w:r>
          </w:p>
          <w:p w:rsidR="009026AD" w:rsidRPr="00B060A2" w:rsidRDefault="009026AD" w:rsidP="009026AD">
            <w:pPr>
              <w:pStyle w:val="Pa1"/>
              <w:rPr>
                <w:rFonts w:ascii="Helvetica" w:hAnsi="Helvetica"/>
                <w:sz w:val="18"/>
                <w:szCs w:val="18"/>
              </w:rPr>
            </w:pPr>
            <w:proofErr w:type="spellStart"/>
            <w:r w:rsidRPr="00B060A2">
              <w:rPr>
                <w:rFonts w:ascii="Helvetica" w:hAnsi="Helvetica"/>
                <w:sz w:val="18"/>
                <w:szCs w:val="18"/>
              </w:rPr>
              <w:t>Bruggacherstr</w:t>
            </w:r>
            <w:proofErr w:type="spellEnd"/>
            <w:r w:rsidRPr="00B060A2">
              <w:rPr>
                <w:rFonts w:ascii="Helvetica" w:hAnsi="Helvetica"/>
                <w:sz w:val="18"/>
                <w:szCs w:val="18"/>
              </w:rPr>
              <w:t>. 10</w:t>
            </w:r>
          </w:p>
          <w:p w:rsidR="009026AD" w:rsidRPr="00B060A2" w:rsidRDefault="009026AD" w:rsidP="009026AD">
            <w:pPr>
              <w:pStyle w:val="Pa1"/>
              <w:rPr>
                <w:rFonts w:ascii="Helvetica" w:hAnsi="Helvetica"/>
                <w:sz w:val="18"/>
                <w:szCs w:val="18"/>
              </w:rPr>
            </w:pPr>
            <w:r w:rsidRPr="00B060A2">
              <w:rPr>
                <w:rFonts w:ascii="Helvetica" w:hAnsi="Helvetica"/>
                <w:sz w:val="18"/>
                <w:szCs w:val="18"/>
              </w:rPr>
              <w:t>C</w:t>
            </w:r>
            <w:r w:rsidR="005A6CEB" w:rsidRPr="00B060A2">
              <w:rPr>
                <w:rFonts w:ascii="Helvetica" w:hAnsi="Helvetica"/>
                <w:sz w:val="18"/>
                <w:szCs w:val="18"/>
              </w:rPr>
              <w:t>H</w:t>
            </w:r>
            <w:r w:rsidRPr="00B060A2">
              <w:rPr>
                <w:rFonts w:ascii="Helvetica" w:hAnsi="Helvetica"/>
                <w:sz w:val="18"/>
                <w:szCs w:val="18"/>
              </w:rPr>
              <w:t>-8117 Fällanden</w:t>
            </w:r>
          </w:p>
          <w:p w:rsidR="009026AD" w:rsidRPr="00B060A2" w:rsidRDefault="009026AD" w:rsidP="009026AD">
            <w:pPr>
              <w:pStyle w:val="Pa1"/>
              <w:rPr>
                <w:rFonts w:ascii="Helvetica" w:hAnsi="Helvetica"/>
                <w:sz w:val="18"/>
                <w:szCs w:val="18"/>
              </w:rPr>
            </w:pPr>
            <w:r w:rsidRPr="00B060A2">
              <w:rPr>
                <w:rFonts w:ascii="Helvetica" w:hAnsi="Helvetica"/>
                <w:sz w:val="18"/>
                <w:szCs w:val="18"/>
              </w:rPr>
              <w:t>Tel. +41 44 806 81 11</w:t>
            </w:r>
          </w:p>
          <w:p w:rsidR="00E30A57" w:rsidRPr="00B060A2" w:rsidRDefault="009026AD" w:rsidP="009026AD">
            <w:pPr>
              <w:pStyle w:val="Kopfzeile"/>
              <w:rPr>
                <w:rFonts w:ascii="Helvetica" w:hAnsi="Helvetica"/>
                <w:sz w:val="18"/>
                <w:szCs w:val="18"/>
              </w:rPr>
            </w:pPr>
            <w:r w:rsidRPr="00B060A2">
              <w:rPr>
                <w:rFonts w:ascii="Helvetica" w:hAnsi="Helvetica"/>
                <w:sz w:val="18"/>
                <w:szCs w:val="18"/>
              </w:rPr>
              <w:t>www.grundfos.ch</w:t>
            </w:r>
          </w:p>
        </w:tc>
      </w:tr>
    </w:tbl>
    <w:p w:rsidR="00E30A57" w:rsidRPr="00B060A2" w:rsidRDefault="00E30A57" w:rsidP="00E30A57">
      <w:pPr>
        <w:pStyle w:val="Kopfzeile"/>
        <w:rPr>
          <w:rFonts w:ascii="Helvetica" w:hAnsi="Helvetica"/>
          <w:sz w:val="18"/>
          <w:szCs w:val="18"/>
        </w:rPr>
      </w:pPr>
    </w:p>
    <w:p w:rsidR="0051789C" w:rsidRPr="00470BB2" w:rsidRDefault="00E30A57" w:rsidP="00470BB2">
      <w:pPr>
        <w:pStyle w:val="Kopfzeile"/>
        <w:rPr>
          <w:rFonts w:ascii="Helvetica" w:hAnsi="Helvetica"/>
          <w:sz w:val="18"/>
          <w:szCs w:val="18"/>
        </w:rPr>
      </w:pPr>
      <w:r w:rsidRPr="00B060A2">
        <w:rPr>
          <w:rFonts w:ascii="Helvetica" w:hAnsi="Helvetica"/>
          <w:sz w:val="18"/>
          <w:szCs w:val="18"/>
          <w:u w:val="single"/>
        </w:rPr>
        <w:t>Redaktion</w:t>
      </w:r>
      <w:r w:rsidRPr="00B060A2">
        <w:rPr>
          <w:rFonts w:ascii="Helvetica" w:hAnsi="Helvetica"/>
          <w:sz w:val="18"/>
          <w:szCs w:val="18"/>
        </w:rPr>
        <w:t>:</w:t>
      </w:r>
      <w:r w:rsidRPr="00B060A2">
        <w:rPr>
          <w:rFonts w:ascii="Helvetica" w:hAnsi="Helvetica"/>
          <w:sz w:val="18"/>
          <w:szCs w:val="18"/>
        </w:rPr>
        <w:br/>
        <w:t>Jochen Krings Professional Relations, grundfos@professional-relations.de, Tel. +49 2161 5764705</w:t>
      </w:r>
    </w:p>
    <w:sectPr w:rsidR="0051789C" w:rsidRPr="00470BB2" w:rsidSect="00127B89">
      <w:headerReference w:type="default" r:id="rId7"/>
      <w:footerReference w:type="default" r:id="rId8"/>
      <w:headerReference w:type="first" r:id="rId9"/>
      <w:type w:val="continuous"/>
      <w:pgSz w:w="11906" w:h="16838" w:code="9"/>
      <w:pgMar w:top="3544" w:right="1134" w:bottom="1134" w:left="1134" w:header="794" w:footer="68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3E1" w:rsidRDefault="006133E1">
      <w:r>
        <w:separator/>
      </w:r>
    </w:p>
  </w:endnote>
  <w:endnote w:type="continuationSeparator" w:id="0">
    <w:p w:rsidR="006133E1" w:rsidRDefault="006133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rundfos TheSans 5R">
    <w:altName w:val="Arial"/>
    <w:panose1 w:val="00000000000000000000"/>
    <w:charset w:val="00"/>
    <w:family w:val="swiss"/>
    <w:notTrueType/>
    <w:pitch w:val="variable"/>
    <w:sig w:usb0="00000083" w:usb1="00000000" w:usb2="00000000" w:usb3="00000000" w:csb0="00000009" w:csb1="00000000"/>
  </w:font>
  <w:font w:name="Grundfos TheSans">
    <w:altName w:val="Grundfos TheSans SemiLight"/>
    <w:charset w:val="00"/>
    <w:family w:val="swiss"/>
    <w:pitch w:val="variable"/>
    <w:sig w:usb0="A00002FF" w:usb1="500064FB" w:usb2="00000000" w:usb3="00000000" w:csb0="000001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LT 55 Roman">
    <w:altName w:val="Lucida Sans Unicode"/>
    <w:charset w:val="00"/>
    <w:family w:val="swiss"/>
    <w:pitch w:val="variable"/>
    <w:sig w:usb0="80000027" w:usb1="00000000" w:usb2="00000000" w:usb3="00000000" w:csb0="00000001" w:csb1="00000000"/>
  </w:font>
  <w:font w:name="Frutiger LT 45 Light">
    <w:altName w:val="Calibri"/>
    <w:charset w:val="00"/>
    <w:family w:val="swiss"/>
    <w:pitch w:val="variable"/>
    <w:sig w:usb0="00000003" w:usb1="00000000" w:usb2="00000000" w:usb3="00000000" w:csb0="00000001" w:csb1="00000000"/>
  </w:font>
  <w:font w:name="Grundfos TheSans ExtraBold">
    <w:panose1 w:val="020B0802050302020203"/>
    <w:charset w:val="00"/>
    <w:family w:val="swiss"/>
    <w:pitch w:val="variable"/>
    <w:sig w:usb0="A00002FF" w:usb1="500064F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9C" w:rsidRPr="0051789C" w:rsidRDefault="004B4E4D" w:rsidP="0051789C">
    <w:pPr>
      <w:pStyle w:val="Fuzeile"/>
      <w:jc w:val="center"/>
      <w:rPr>
        <w:rFonts w:ascii="Helvetica" w:hAnsi="Helvetica"/>
        <w:sz w:val="18"/>
      </w:rPr>
    </w:pPr>
    <w:r w:rsidRPr="0051789C">
      <w:rPr>
        <w:rFonts w:ascii="Helvetica" w:hAnsi="Helvetica"/>
        <w:sz w:val="18"/>
      </w:rPr>
      <w:fldChar w:fldCharType="begin"/>
    </w:r>
    <w:r w:rsidR="0051789C" w:rsidRPr="0051789C">
      <w:rPr>
        <w:rFonts w:ascii="Helvetica" w:hAnsi="Helvetica"/>
        <w:sz w:val="18"/>
      </w:rPr>
      <w:instrText xml:space="preserve"> PAGE   \* MERGEFORMAT </w:instrText>
    </w:r>
    <w:r w:rsidRPr="0051789C">
      <w:rPr>
        <w:rFonts w:ascii="Helvetica" w:hAnsi="Helvetica"/>
        <w:sz w:val="18"/>
      </w:rPr>
      <w:fldChar w:fldCharType="separate"/>
    </w:r>
    <w:r w:rsidR="00470BB2">
      <w:rPr>
        <w:rFonts w:ascii="Helvetica" w:hAnsi="Helvetica"/>
        <w:noProof/>
        <w:sz w:val="18"/>
      </w:rPr>
      <w:t>3</w:t>
    </w:r>
    <w:r w:rsidRPr="0051789C">
      <w:rPr>
        <w:rFonts w:ascii="Helvetica" w:hAnsi="Helvetica"/>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3E1" w:rsidRDefault="006133E1">
      <w:r>
        <w:separator/>
      </w:r>
    </w:p>
  </w:footnote>
  <w:footnote w:type="continuationSeparator" w:id="0">
    <w:p w:rsidR="006133E1" w:rsidRDefault="006133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31E" w:rsidRPr="00CE52D8" w:rsidRDefault="00371C68" w:rsidP="00CE52D8">
    <w:pPr>
      <w:pStyle w:val="Kopfzeile"/>
      <w:spacing w:before="1200"/>
      <w:rPr>
        <w:rFonts w:ascii="Helvetica" w:hAnsi="Helvetica"/>
        <w:b/>
        <w:sz w:val="28"/>
      </w:rPr>
    </w:pPr>
    <w:r>
      <w:rPr>
        <w:rFonts w:ascii="Helvetica" w:hAnsi="Helvetica"/>
        <w:b/>
        <w:noProof/>
        <w:sz w:val="28"/>
      </w:rPr>
      <w:drawing>
        <wp:anchor distT="0" distB="0" distL="114300" distR="114300" simplePos="0" relativeHeight="251658240" behindDoc="0" locked="0" layoutInCell="1" allowOverlap="1">
          <wp:simplePos x="0" y="0"/>
          <wp:positionH relativeFrom="column">
            <wp:posOffset>4620260</wp:posOffset>
          </wp:positionH>
          <wp:positionV relativeFrom="paragraph">
            <wp:posOffset>-29845</wp:posOffset>
          </wp:positionV>
          <wp:extent cx="1717040" cy="482600"/>
          <wp:effectExtent l="19050" t="0" r="0" b="0"/>
          <wp:wrapNone/>
          <wp:docPr id="3" name="Bild 3" descr="Grundfos Logo 7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undfos Logo 78mm"/>
                  <pic:cNvPicPr>
                    <a:picLocks noChangeAspect="1" noChangeArrowheads="1"/>
                  </pic:cNvPicPr>
                </pic:nvPicPr>
                <pic:blipFill>
                  <a:blip r:embed="rId1"/>
                  <a:srcRect/>
                  <a:stretch>
                    <a:fillRect/>
                  </a:stretch>
                </pic:blipFill>
                <pic:spPr bwMode="auto">
                  <a:xfrm>
                    <a:off x="0" y="0"/>
                    <a:ext cx="1717040" cy="482600"/>
                  </a:xfrm>
                  <a:prstGeom prst="rect">
                    <a:avLst/>
                  </a:prstGeom>
                  <a:noFill/>
                </pic:spPr>
              </pic:pic>
            </a:graphicData>
          </a:graphic>
        </wp:anchor>
      </w:drawing>
    </w:r>
    <w:r w:rsidR="00FF631E" w:rsidRPr="00FF631E">
      <w:rPr>
        <w:rFonts w:ascii="Helvetica" w:hAnsi="Helvetica"/>
        <w:b/>
        <w:sz w:val="28"/>
      </w:rPr>
      <w:t>PRESSEINFORMATION</w:t>
    </w:r>
    <w:r w:rsidR="009B39D6">
      <w:rPr>
        <w:rFonts w:ascii="Helvetica" w:hAnsi="Helvetica"/>
        <w:b/>
        <w:sz w:val="28"/>
      </w:rPr>
      <w:br/>
    </w:r>
    <w:proofErr w:type="spellStart"/>
    <w:r w:rsidR="009B39D6">
      <w:rPr>
        <w:rFonts w:ascii="Helvetica" w:hAnsi="Helvetica"/>
        <w:b/>
      </w:rPr>
      <w:t>light+building</w:t>
    </w:r>
    <w:proofErr w:type="spellEnd"/>
    <w:r w:rsidR="009B39D6">
      <w:rPr>
        <w:rFonts w:ascii="Helvetica" w:hAnsi="Helvetica"/>
        <w:b/>
      </w:rPr>
      <w:t xml:space="preserve"> 2026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3E7" w:rsidRPr="000C6201" w:rsidRDefault="00371C68" w:rsidP="00157BA8">
    <w:pPr>
      <w:pStyle w:val="Kopfzeile"/>
      <w:jc w:val="right"/>
      <w:rPr>
        <w:rFonts w:ascii="Helvetica" w:hAnsi="Helvetica"/>
        <w:sz w:val="18"/>
        <w:szCs w:val="18"/>
      </w:rPr>
    </w:pPr>
    <w:r>
      <w:rPr>
        <w:noProof/>
      </w:rPr>
      <w:drawing>
        <wp:anchor distT="0" distB="0" distL="114300" distR="114300" simplePos="0" relativeHeight="251657216" behindDoc="0" locked="0" layoutInCell="1" allowOverlap="1">
          <wp:simplePos x="0" y="0"/>
          <wp:positionH relativeFrom="column">
            <wp:posOffset>4742180</wp:posOffset>
          </wp:positionH>
          <wp:positionV relativeFrom="paragraph">
            <wp:posOffset>-57150</wp:posOffset>
          </wp:positionV>
          <wp:extent cx="1717040" cy="482600"/>
          <wp:effectExtent l="19050" t="0" r="0" b="0"/>
          <wp:wrapNone/>
          <wp:docPr id="2" name="Bild 2" descr="Grundfos Logo 7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undfos Logo 78mm"/>
                  <pic:cNvPicPr>
                    <a:picLocks noChangeAspect="1" noChangeArrowheads="1"/>
                  </pic:cNvPicPr>
                </pic:nvPicPr>
                <pic:blipFill>
                  <a:blip r:embed="rId1"/>
                  <a:srcRect/>
                  <a:stretch>
                    <a:fillRect/>
                  </a:stretch>
                </pic:blipFill>
                <pic:spPr bwMode="auto">
                  <a:xfrm>
                    <a:off x="0" y="0"/>
                    <a:ext cx="1717040" cy="482600"/>
                  </a:xfrm>
                  <a:prstGeom prst="rect">
                    <a:avLst/>
                  </a:prstGeom>
                  <a:noFill/>
                </pic:spPr>
              </pic:pic>
            </a:graphicData>
          </a:graphic>
        </wp:anchor>
      </w:drawing>
    </w:r>
  </w:p>
  <w:p w:rsidR="00FF631E" w:rsidRDefault="00FF631E" w:rsidP="00FF631E">
    <w:pPr>
      <w:spacing w:before="960"/>
      <w:rPr>
        <w:rFonts w:ascii="Helvetica" w:hAnsi="Helvetica"/>
        <w:b/>
      </w:rPr>
    </w:pPr>
    <w:r w:rsidRPr="00FF631E">
      <w:rPr>
        <w:rFonts w:ascii="Helvetica" w:hAnsi="Helvetica"/>
        <w:b/>
        <w:sz w:val="28"/>
      </w:rPr>
      <w:t>PRESSEINFORMATION</w:t>
    </w:r>
  </w:p>
  <w:p w:rsidR="00FF631E" w:rsidRPr="00FF631E" w:rsidRDefault="00FF631E" w:rsidP="00FF631E">
    <w:pPr>
      <w:rPr>
        <w:rFonts w:ascii="Helvetica" w:hAnsi="Helvetica"/>
        <w:b/>
      </w:rPr>
    </w:pPr>
    <w:proofErr w:type="spellStart"/>
    <w:r>
      <w:rPr>
        <w:rFonts w:ascii="Helvetica" w:hAnsi="Helvetica"/>
        <w:b/>
      </w:rPr>
      <w:t>light+building</w:t>
    </w:r>
    <w:proofErr w:type="spellEnd"/>
    <w:r>
      <w:rPr>
        <w:rFonts w:ascii="Helvetica" w:hAnsi="Helvetica"/>
        <w:b/>
      </w:rPr>
      <w:t xml:space="preserve"> 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4401"/>
    <w:multiLevelType w:val="hybridMultilevel"/>
    <w:tmpl w:val="2E5E2F60"/>
    <w:lvl w:ilvl="0" w:tplc="DD025716">
      <w:start w:val="1"/>
      <w:numFmt w:val="decimal"/>
      <w:lvlText w:val="(%1)"/>
      <w:lvlJc w:val="left"/>
      <w:pPr>
        <w:tabs>
          <w:tab w:val="num" w:pos="567"/>
        </w:tabs>
        <w:ind w:left="567" w:hanging="56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087A532C"/>
    <w:multiLevelType w:val="hybridMultilevel"/>
    <w:tmpl w:val="313C3940"/>
    <w:lvl w:ilvl="0" w:tplc="09E2A694">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CA43126"/>
    <w:multiLevelType w:val="hybridMultilevel"/>
    <w:tmpl w:val="3500A39E"/>
    <w:lvl w:ilvl="0" w:tplc="09E2A694">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A0D2DA2"/>
    <w:multiLevelType w:val="hybridMultilevel"/>
    <w:tmpl w:val="D022232E"/>
    <w:lvl w:ilvl="0" w:tplc="6CEC227A">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35430C11"/>
    <w:multiLevelType w:val="hybridMultilevel"/>
    <w:tmpl w:val="1D2EE710"/>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5">
    <w:nsid w:val="36A350FF"/>
    <w:multiLevelType w:val="hybridMultilevel"/>
    <w:tmpl w:val="04965770"/>
    <w:lvl w:ilvl="0" w:tplc="5C7680F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36AE6C9E"/>
    <w:multiLevelType w:val="hybridMultilevel"/>
    <w:tmpl w:val="FA88FD62"/>
    <w:lvl w:ilvl="0" w:tplc="CDAA7B42">
      <w:numFmt w:val="bullet"/>
      <w:lvlText w:val="-"/>
      <w:lvlJc w:val="left"/>
      <w:pPr>
        <w:tabs>
          <w:tab w:val="num" w:pos="3600"/>
        </w:tabs>
        <w:ind w:left="3600" w:hanging="360"/>
      </w:pPr>
      <w:rPr>
        <w:rFonts w:ascii="Helvetica" w:eastAsia="Times New Roman" w:hAnsi="Helvetica" w:cs="Helvetica" w:hint="default"/>
      </w:rPr>
    </w:lvl>
    <w:lvl w:ilvl="1" w:tplc="04070003" w:tentative="1">
      <w:start w:val="1"/>
      <w:numFmt w:val="bullet"/>
      <w:lvlText w:val="o"/>
      <w:lvlJc w:val="left"/>
      <w:pPr>
        <w:tabs>
          <w:tab w:val="num" w:pos="4320"/>
        </w:tabs>
        <w:ind w:left="4320" w:hanging="360"/>
      </w:pPr>
      <w:rPr>
        <w:rFonts w:ascii="Courier New" w:hAnsi="Courier New" w:cs="Courier New" w:hint="default"/>
      </w:rPr>
    </w:lvl>
    <w:lvl w:ilvl="2" w:tplc="04070005" w:tentative="1">
      <w:start w:val="1"/>
      <w:numFmt w:val="bullet"/>
      <w:lvlText w:val=""/>
      <w:lvlJc w:val="left"/>
      <w:pPr>
        <w:tabs>
          <w:tab w:val="num" w:pos="5040"/>
        </w:tabs>
        <w:ind w:left="5040" w:hanging="360"/>
      </w:pPr>
      <w:rPr>
        <w:rFonts w:ascii="Wingdings" w:hAnsi="Wingdings" w:hint="default"/>
      </w:rPr>
    </w:lvl>
    <w:lvl w:ilvl="3" w:tplc="04070001" w:tentative="1">
      <w:start w:val="1"/>
      <w:numFmt w:val="bullet"/>
      <w:lvlText w:val=""/>
      <w:lvlJc w:val="left"/>
      <w:pPr>
        <w:tabs>
          <w:tab w:val="num" w:pos="5760"/>
        </w:tabs>
        <w:ind w:left="5760" w:hanging="360"/>
      </w:pPr>
      <w:rPr>
        <w:rFonts w:ascii="Symbol" w:hAnsi="Symbol" w:hint="default"/>
      </w:rPr>
    </w:lvl>
    <w:lvl w:ilvl="4" w:tplc="04070003" w:tentative="1">
      <w:start w:val="1"/>
      <w:numFmt w:val="bullet"/>
      <w:lvlText w:val="o"/>
      <w:lvlJc w:val="left"/>
      <w:pPr>
        <w:tabs>
          <w:tab w:val="num" w:pos="6480"/>
        </w:tabs>
        <w:ind w:left="6480" w:hanging="360"/>
      </w:pPr>
      <w:rPr>
        <w:rFonts w:ascii="Courier New" w:hAnsi="Courier New" w:cs="Courier New" w:hint="default"/>
      </w:rPr>
    </w:lvl>
    <w:lvl w:ilvl="5" w:tplc="04070005" w:tentative="1">
      <w:start w:val="1"/>
      <w:numFmt w:val="bullet"/>
      <w:lvlText w:val=""/>
      <w:lvlJc w:val="left"/>
      <w:pPr>
        <w:tabs>
          <w:tab w:val="num" w:pos="7200"/>
        </w:tabs>
        <w:ind w:left="7200" w:hanging="360"/>
      </w:pPr>
      <w:rPr>
        <w:rFonts w:ascii="Wingdings" w:hAnsi="Wingdings" w:hint="default"/>
      </w:rPr>
    </w:lvl>
    <w:lvl w:ilvl="6" w:tplc="04070001" w:tentative="1">
      <w:start w:val="1"/>
      <w:numFmt w:val="bullet"/>
      <w:lvlText w:val=""/>
      <w:lvlJc w:val="left"/>
      <w:pPr>
        <w:tabs>
          <w:tab w:val="num" w:pos="7920"/>
        </w:tabs>
        <w:ind w:left="7920" w:hanging="360"/>
      </w:pPr>
      <w:rPr>
        <w:rFonts w:ascii="Symbol" w:hAnsi="Symbol" w:hint="default"/>
      </w:rPr>
    </w:lvl>
    <w:lvl w:ilvl="7" w:tplc="04070003" w:tentative="1">
      <w:start w:val="1"/>
      <w:numFmt w:val="bullet"/>
      <w:lvlText w:val="o"/>
      <w:lvlJc w:val="left"/>
      <w:pPr>
        <w:tabs>
          <w:tab w:val="num" w:pos="8640"/>
        </w:tabs>
        <w:ind w:left="8640" w:hanging="360"/>
      </w:pPr>
      <w:rPr>
        <w:rFonts w:ascii="Courier New" w:hAnsi="Courier New" w:cs="Courier New" w:hint="default"/>
      </w:rPr>
    </w:lvl>
    <w:lvl w:ilvl="8" w:tplc="04070005" w:tentative="1">
      <w:start w:val="1"/>
      <w:numFmt w:val="bullet"/>
      <w:lvlText w:val=""/>
      <w:lvlJc w:val="left"/>
      <w:pPr>
        <w:tabs>
          <w:tab w:val="num" w:pos="9360"/>
        </w:tabs>
        <w:ind w:left="9360" w:hanging="360"/>
      </w:pPr>
      <w:rPr>
        <w:rFonts w:ascii="Wingdings" w:hAnsi="Wingdings" w:hint="default"/>
      </w:rPr>
    </w:lvl>
  </w:abstractNum>
  <w:abstractNum w:abstractNumId="7">
    <w:nsid w:val="3D396D1F"/>
    <w:multiLevelType w:val="hybridMultilevel"/>
    <w:tmpl w:val="1E82BF8C"/>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8">
    <w:nsid w:val="55A2029A"/>
    <w:multiLevelType w:val="hybridMultilevel"/>
    <w:tmpl w:val="18D046DA"/>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9">
    <w:nsid w:val="57CE3693"/>
    <w:multiLevelType w:val="hybridMultilevel"/>
    <w:tmpl w:val="E732F1F8"/>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10">
    <w:nsid w:val="5D3A48A5"/>
    <w:multiLevelType w:val="hybridMultilevel"/>
    <w:tmpl w:val="722C60D0"/>
    <w:lvl w:ilvl="0" w:tplc="6CEC227A">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D150D99"/>
    <w:multiLevelType w:val="hybridMultilevel"/>
    <w:tmpl w:val="947E2A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70BB0301"/>
    <w:multiLevelType w:val="hybridMultilevel"/>
    <w:tmpl w:val="C5D4EDB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7C6D3624"/>
    <w:multiLevelType w:val="hybridMultilevel"/>
    <w:tmpl w:val="87C4FD8A"/>
    <w:lvl w:ilvl="0" w:tplc="63263D10">
      <w:numFmt w:val="bullet"/>
      <w:lvlText w:val="•"/>
      <w:lvlJc w:val="left"/>
      <w:pPr>
        <w:ind w:left="3694" w:hanging="454"/>
      </w:pPr>
      <w:rPr>
        <w:rFonts w:ascii="Verdana" w:eastAsia="Times New Roman" w:hAnsi="Verdana" w:cs="Tahoma" w:hint="default"/>
      </w:rPr>
    </w:lvl>
    <w:lvl w:ilvl="1" w:tplc="04070003" w:tentative="1">
      <w:start w:val="1"/>
      <w:numFmt w:val="bullet"/>
      <w:lvlText w:val="o"/>
      <w:lvlJc w:val="left"/>
      <w:pPr>
        <w:ind w:left="4680" w:hanging="360"/>
      </w:pPr>
      <w:rPr>
        <w:rFonts w:ascii="Courier New" w:hAnsi="Courier New" w:cs="Courier New" w:hint="default"/>
      </w:rPr>
    </w:lvl>
    <w:lvl w:ilvl="2" w:tplc="04070005" w:tentative="1">
      <w:start w:val="1"/>
      <w:numFmt w:val="bullet"/>
      <w:lvlText w:val=""/>
      <w:lvlJc w:val="left"/>
      <w:pPr>
        <w:ind w:left="5400" w:hanging="360"/>
      </w:pPr>
      <w:rPr>
        <w:rFonts w:ascii="Wingdings" w:hAnsi="Wingdings" w:hint="default"/>
      </w:rPr>
    </w:lvl>
    <w:lvl w:ilvl="3" w:tplc="04070001" w:tentative="1">
      <w:start w:val="1"/>
      <w:numFmt w:val="bullet"/>
      <w:lvlText w:val=""/>
      <w:lvlJc w:val="left"/>
      <w:pPr>
        <w:ind w:left="6120" w:hanging="360"/>
      </w:pPr>
      <w:rPr>
        <w:rFonts w:ascii="Symbol" w:hAnsi="Symbol" w:hint="default"/>
      </w:rPr>
    </w:lvl>
    <w:lvl w:ilvl="4" w:tplc="04070003" w:tentative="1">
      <w:start w:val="1"/>
      <w:numFmt w:val="bullet"/>
      <w:lvlText w:val="o"/>
      <w:lvlJc w:val="left"/>
      <w:pPr>
        <w:ind w:left="6840" w:hanging="360"/>
      </w:pPr>
      <w:rPr>
        <w:rFonts w:ascii="Courier New" w:hAnsi="Courier New" w:cs="Courier New" w:hint="default"/>
      </w:rPr>
    </w:lvl>
    <w:lvl w:ilvl="5" w:tplc="04070005" w:tentative="1">
      <w:start w:val="1"/>
      <w:numFmt w:val="bullet"/>
      <w:lvlText w:val=""/>
      <w:lvlJc w:val="left"/>
      <w:pPr>
        <w:ind w:left="7560" w:hanging="360"/>
      </w:pPr>
      <w:rPr>
        <w:rFonts w:ascii="Wingdings" w:hAnsi="Wingdings" w:hint="default"/>
      </w:rPr>
    </w:lvl>
    <w:lvl w:ilvl="6" w:tplc="04070001" w:tentative="1">
      <w:start w:val="1"/>
      <w:numFmt w:val="bullet"/>
      <w:lvlText w:val=""/>
      <w:lvlJc w:val="left"/>
      <w:pPr>
        <w:ind w:left="8280" w:hanging="360"/>
      </w:pPr>
      <w:rPr>
        <w:rFonts w:ascii="Symbol" w:hAnsi="Symbol" w:hint="default"/>
      </w:rPr>
    </w:lvl>
    <w:lvl w:ilvl="7" w:tplc="04070003" w:tentative="1">
      <w:start w:val="1"/>
      <w:numFmt w:val="bullet"/>
      <w:lvlText w:val="o"/>
      <w:lvlJc w:val="left"/>
      <w:pPr>
        <w:ind w:left="9000" w:hanging="360"/>
      </w:pPr>
      <w:rPr>
        <w:rFonts w:ascii="Courier New" w:hAnsi="Courier New" w:cs="Courier New" w:hint="default"/>
      </w:rPr>
    </w:lvl>
    <w:lvl w:ilvl="8" w:tplc="04070005" w:tentative="1">
      <w:start w:val="1"/>
      <w:numFmt w:val="bullet"/>
      <w:lvlText w:val=""/>
      <w:lvlJc w:val="left"/>
      <w:pPr>
        <w:ind w:left="9720" w:hanging="360"/>
      </w:pPr>
      <w:rPr>
        <w:rFonts w:ascii="Wingdings" w:hAnsi="Wingdings" w:hint="default"/>
      </w:rPr>
    </w:lvl>
  </w:abstractNum>
  <w:abstractNum w:abstractNumId="14">
    <w:nsid w:val="7CFF159E"/>
    <w:multiLevelType w:val="hybridMultilevel"/>
    <w:tmpl w:val="2520C62A"/>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num w:numId="1">
    <w:abstractNumId w:val="10"/>
  </w:num>
  <w:num w:numId="2">
    <w:abstractNumId w:val="3"/>
  </w:num>
  <w:num w:numId="3">
    <w:abstractNumId w:val="5"/>
  </w:num>
  <w:num w:numId="4">
    <w:abstractNumId w:val="7"/>
  </w:num>
  <w:num w:numId="5">
    <w:abstractNumId w:val="12"/>
  </w:num>
  <w:num w:numId="6">
    <w:abstractNumId w:val="2"/>
  </w:num>
  <w:num w:numId="7">
    <w:abstractNumId w:val="4"/>
  </w:num>
  <w:num w:numId="8">
    <w:abstractNumId w:val="1"/>
  </w:num>
  <w:num w:numId="9">
    <w:abstractNumId w:val="8"/>
  </w:num>
  <w:num w:numId="10">
    <w:abstractNumId w:val="0"/>
  </w:num>
  <w:num w:numId="11">
    <w:abstractNumId w:val="9"/>
  </w:num>
  <w:num w:numId="12">
    <w:abstractNumId w:val="6"/>
  </w:num>
  <w:num w:numId="13">
    <w:abstractNumId w:val="11"/>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TrueTypeFonts/>
  <w:saveSubsetFonts/>
  <w:activeWritingStyle w:appName="MSWord" w:lang="it-IT" w:vendorID="3" w:dllVersion="517" w:checkStyle="1"/>
  <w:activeWritingStyle w:appName="MSWord" w:lang="de-DE" w:vendorID="3" w:dllVersion="517" w:checkStyle="1"/>
  <w:proofState w:spelling="clean"/>
  <w:stylePaneFormatFilter w:val="3F01"/>
  <w:documentProtection w:edit="forms" w:enforcement="0"/>
  <w:defaultTabStop w:val="624"/>
  <w:hyphenationZone w:val="425"/>
  <w:noPunctuationKerning/>
  <w:characterSpacingControl w:val="doNotCompress"/>
  <w:hdrShapeDefaults>
    <o:shapedefaults v:ext="edit" spidmax="80898"/>
  </w:hdrShapeDefaults>
  <w:footnotePr>
    <w:footnote w:id="-1"/>
    <w:footnote w:id="0"/>
  </w:footnotePr>
  <w:endnotePr>
    <w:endnote w:id="-1"/>
    <w:endnote w:id="0"/>
  </w:endnotePr>
  <w:compat/>
  <w:rsids>
    <w:rsidRoot w:val="002645D3"/>
    <w:rsid w:val="00016129"/>
    <w:rsid w:val="000209B1"/>
    <w:rsid w:val="00041937"/>
    <w:rsid w:val="00045895"/>
    <w:rsid w:val="0006077F"/>
    <w:rsid w:val="0006484A"/>
    <w:rsid w:val="000838C3"/>
    <w:rsid w:val="00085A9D"/>
    <w:rsid w:val="00097349"/>
    <w:rsid w:val="000A4020"/>
    <w:rsid w:val="000A5E53"/>
    <w:rsid w:val="000A72D3"/>
    <w:rsid w:val="000C560A"/>
    <w:rsid w:val="000C6201"/>
    <w:rsid w:val="000C7BE7"/>
    <w:rsid w:val="000D5C31"/>
    <w:rsid w:val="000E773B"/>
    <w:rsid w:val="000F03CD"/>
    <w:rsid w:val="000F4204"/>
    <w:rsid w:val="000F51C3"/>
    <w:rsid w:val="00115AEF"/>
    <w:rsid w:val="00123A6C"/>
    <w:rsid w:val="00126DB0"/>
    <w:rsid w:val="00127B89"/>
    <w:rsid w:val="0013213D"/>
    <w:rsid w:val="00132807"/>
    <w:rsid w:val="00143328"/>
    <w:rsid w:val="0015231B"/>
    <w:rsid w:val="0015650D"/>
    <w:rsid w:val="00157BA8"/>
    <w:rsid w:val="00164018"/>
    <w:rsid w:val="001666BD"/>
    <w:rsid w:val="00170D14"/>
    <w:rsid w:val="00175642"/>
    <w:rsid w:val="00194532"/>
    <w:rsid w:val="001A297A"/>
    <w:rsid w:val="001C65B3"/>
    <w:rsid w:val="001C661C"/>
    <w:rsid w:val="001C697C"/>
    <w:rsid w:val="001D5B17"/>
    <w:rsid w:val="001D63E5"/>
    <w:rsid w:val="001D6D88"/>
    <w:rsid w:val="001D7998"/>
    <w:rsid w:val="001E31AC"/>
    <w:rsid w:val="002015DD"/>
    <w:rsid w:val="00214E93"/>
    <w:rsid w:val="00217DD3"/>
    <w:rsid w:val="00222A86"/>
    <w:rsid w:val="00225629"/>
    <w:rsid w:val="00241EAF"/>
    <w:rsid w:val="0024209A"/>
    <w:rsid w:val="002437B2"/>
    <w:rsid w:val="0025540B"/>
    <w:rsid w:val="002645D3"/>
    <w:rsid w:val="0028176D"/>
    <w:rsid w:val="00291EAA"/>
    <w:rsid w:val="00295DBD"/>
    <w:rsid w:val="002A01CB"/>
    <w:rsid w:val="002A2055"/>
    <w:rsid w:val="002B2DBB"/>
    <w:rsid w:val="002B66BD"/>
    <w:rsid w:val="002D10EE"/>
    <w:rsid w:val="002D3649"/>
    <w:rsid w:val="002F1C74"/>
    <w:rsid w:val="00300DE4"/>
    <w:rsid w:val="0030645E"/>
    <w:rsid w:val="003236F0"/>
    <w:rsid w:val="003371C3"/>
    <w:rsid w:val="00344947"/>
    <w:rsid w:val="003536DB"/>
    <w:rsid w:val="00361DCB"/>
    <w:rsid w:val="00371097"/>
    <w:rsid w:val="00371C68"/>
    <w:rsid w:val="00383C7C"/>
    <w:rsid w:val="00384CEF"/>
    <w:rsid w:val="003926A8"/>
    <w:rsid w:val="00392728"/>
    <w:rsid w:val="003A1D7B"/>
    <w:rsid w:val="003B22AE"/>
    <w:rsid w:val="003B5CFD"/>
    <w:rsid w:val="003D18D6"/>
    <w:rsid w:val="003D5273"/>
    <w:rsid w:val="003E0578"/>
    <w:rsid w:val="003E12EA"/>
    <w:rsid w:val="003E1861"/>
    <w:rsid w:val="003E6A62"/>
    <w:rsid w:val="003F49AA"/>
    <w:rsid w:val="00406853"/>
    <w:rsid w:val="00406C03"/>
    <w:rsid w:val="004144AA"/>
    <w:rsid w:val="0042549D"/>
    <w:rsid w:val="0042630B"/>
    <w:rsid w:val="00444063"/>
    <w:rsid w:val="00447BC0"/>
    <w:rsid w:val="0045068F"/>
    <w:rsid w:val="004514AB"/>
    <w:rsid w:val="00452885"/>
    <w:rsid w:val="00460334"/>
    <w:rsid w:val="004651E5"/>
    <w:rsid w:val="00470BB2"/>
    <w:rsid w:val="0047404E"/>
    <w:rsid w:val="004758CB"/>
    <w:rsid w:val="00480833"/>
    <w:rsid w:val="00481BE7"/>
    <w:rsid w:val="00483D1C"/>
    <w:rsid w:val="004866C8"/>
    <w:rsid w:val="004904DB"/>
    <w:rsid w:val="004A0A45"/>
    <w:rsid w:val="004A1558"/>
    <w:rsid w:val="004B4E4D"/>
    <w:rsid w:val="004C69F3"/>
    <w:rsid w:val="004E198D"/>
    <w:rsid w:val="004E220D"/>
    <w:rsid w:val="004E403F"/>
    <w:rsid w:val="004E4B5B"/>
    <w:rsid w:val="004E5D2C"/>
    <w:rsid w:val="004F6DD5"/>
    <w:rsid w:val="00500F06"/>
    <w:rsid w:val="00500FCB"/>
    <w:rsid w:val="005034C0"/>
    <w:rsid w:val="00504BE0"/>
    <w:rsid w:val="00504FF5"/>
    <w:rsid w:val="00505C11"/>
    <w:rsid w:val="00511D9F"/>
    <w:rsid w:val="005130DC"/>
    <w:rsid w:val="00516B1D"/>
    <w:rsid w:val="0051789C"/>
    <w:rsid w:val="00520698"/>
    <w:rsid w:val="00521A99"/>
    <w:rsid w:val="00534228"/>
    <w:rsid w:val="005352CA"/>
    <w:rsid w:val="005357E5"/>
    <w:rsid w:val="00571808"/>
    <w:rsid w:val="005746B9"/>
    <w:rsid w:val="0059217F"/>
    <w:rsid w:val="00594C9F"/>
    <w:rsid w:val="005A33E7"/>
    <w:rsid w:val="005A6CEB"/>
    <w:rsid w:val="005C1D9F"/>
    <w:rsid w:val="005C251B"/>
    <w:rsid w:val="005D3BE2"/>
    <w:rsid w:val="005E78B1"/>
    <w:rsid w:val="005F1BA5"/>
    <w:rsid w:val="005F2177"/>
    <w:rsid w:val="005F2B15"/>
    <w:rsid w:val="005F2FEF"/>
    <w:rsid w:val="005F6F91"/>
    <w:rsid w:val="006012C5"/>
    <w:rsid w:val="00601BC5"/>
    <w:rsid w:val="006038EF"/>
    <w:rsid w:val="006133E1"/>
    <w:rsid w:val="0062666E"/>
    <w:rsid w:val="0062765A"/>
    <w:rsid w:val="00631E57"/>
    <w:rsid w:val="00636310"/>
    <w:rsid w:val="00646438"/>
    <w:rsid w:val="00654B36"/>
    <w:rsid w:val="00656041"/>
    <w:rsid w:val="006673A3"/>
    <w:rsid w:val="00670BE9"/>
    <w:rsid w:val="00671F0C"/>
    <w:rsid w:val="00677D80"/>
    <w:rsid w:val="00681F0E"/>
    <w:rsid w:val="006875C2"/>
    <w:rsid w:val="00696B45"/>
    <w:rsid w:val="006A067F"/>
    <w:rsid w:val="006A0EC6"/>
    <w:rsid w:val="006A2BD9"/>
    <w:rsid w:val="006B394D"/>
    <w:rsid w:val="006B4EAE"/>
    <w:rsid w:val="006B5F45"/>
    <w:rsid w:val="006D2E03"/>
    <w:rsid w:val="006D5D76"/>
    <w:rsid w:val="006E0488"/>
    <w:rsid w:val="006F3F0D"/>
    <w:rsid w:val="006F5143"/>
    <w:rsid w:val="00705289"/>
    <w:rsid w:val="007056A0"/>
    <w:rsid w:val="0071009E"/>
    <w:rsid w:val="00731FAB"/>
    <w:rsid w:val="00732BA1"/>
    <w:rsid w:val="00733251"/>
    <w:rsid w:val="00734D7E"/>
    <w:rsid w:val="00745B0E"/>
    <w:rsid w:val="007469BF"/>
    <w:rsid w:val="00765F6B"/>
    <w:rsid w:val="00772B1B"/>
    <w:rsid w:val="00776DAF"/>
    <w:rsid w:val="00783C1D"/>
    <w:rsid w:val="007845BB"/>
    <w:rsid w:val="00787E0E"/>
    <w:rsid w:val="00792D07"/>
    <w:rsid w:val="007A02A0"/>
    <w:rsid w:val="007C6FCE"/>
    <w:rsid w:val="007D037F"/>
    <w:rsid w:val="007D2F68"/>
    <w:rsid w:val="007D72DA"/>
    <w:rsid w:val="007E7DBF"/>
    <w:rsid w:val="007F1339"/>
    <w:rsid w:val="00801845"/>
    <w:rsid w:val="008019F5"/>
    <w:rsid w:val="008204F2"/>
    <w:rsid w:val="00830EDB"/>
    <w:rsid w:val="00842DF5"/>
    <w:rsid w:val="008547A1"/>
    <w:rsid w:val="008565E9"/>
    <w:rsid w:val="008657E4"/>
    <w:rsid w:val="00870561"/>
    <w:rsid w:val="008728BE"/>
    <w:rsid w:val="00884514"/>
    <w:rsid w:val="0088595B"/>
    <w:rsid w:val="00891CDC"/>
    <w:rsid w:val="00892DB0"/>
    <w:rsid w:val="008A492B"/>
    <w:rsid w:val="008D7A03"/>
    <w:rsid w:val="008E18EF"/>
    <w:rsid w:val="008E44A6"/>
    <w:rsid w:val="008E5F13"/>
    <w:rsid w:val="00900E22"/>
    <w:rsid w:val="009026AD"/>
    <w:rsid w:val="009115AA"/>
    <w:rsid w:val="00912423"/>
    <w:rsid w:val="00912641"/>
    <w:rsid w:val="009134E2"/>
    <w:rsid w:val="00913735"/>
    <w:rsid w:val="00932799"/>
    <w:rsid w:val="00946E76"/>
    <w:rsid w:val="009503B9"/>
    <w:rsid w:val="00990A99"/>
    <w:rsid w:val="009A4E11"/>
    <w:rsid w:val="009B2203"/>
    <w:rsid w:val="009B39D6"/>
    <w:rsid w:val="009C3026"/>
    <w:rsid w:val="009D0A3B"/>
    <w:rsid w:val="009E2D08"/>
    <w:rsid w:val="009E3FAE"/>
    <w:rsid w:val="009E5016"/>
    <w:rsid w:val="009F2E04"/>
    <w:rsid w:val="00A21718"/>
    <w:rsid w:val="00A2695E"/>
    <w:rsid w:val="00A2744E"/>
    <w:rsid w:val="00A35C2C"/>
    <w:rsid w:val="00A36A86"/>
    <w:rsid w:val="00A3747E"/>
    <w:rsid w:val="00A37BA9"/>
    <w:rsid w:val="00A504F1"/>
    <w:rsid w:val="00A53CDA"/>
    <w:rsid w:val="00A5565C"/>
    <w:rsid w:val="00A574A0"/>
    <w:rsid w:val="00A6784B"/>
    <w:rsid w:val="00A7530D"/>
    <w:rsid w:val="00A91C61"/>
    <w:rsid w:val="00A93F70"/>
    <w:rsid w:val="00A958BC"/>
    <w:rsid w:val="00A96A5E"/>
    <w:rsid w:val="00AB2584"/>
    <w:rsid w:val="00AB708F"/>
    <w:rsid w:val="00AD11B0"/>
    <w:rsid w:val="00AD2B07"/>
    <w:rsid w:val="00AE0717"/>
    <w:rsid w:val="00AE68A1"/>
    <w:rsid w:val="00AF22B4"/>
    <w:rsid w:val="00AF75D1"/>
    <w:rsid w:val="00B060A2"/>
    <w:rsid w:val="00B1058F"/>
    <w:rsid w:val="00B149A9"/>
    <w:rsid w:val="00B202C3"/>
    <w:rsid w:val="00B2311C"/>
    <w:rsid w:val="00B23289"/>
    <w:rsid w:val="00B32AB9"/>
    <w:rsid w:val="00B35A83"/>
    <w:rsid w:val="00B45E54"/>
    <w:rsid w:val="00B54B91"/>
    <w:rsid w:val="00B6099B"/>
    <w:rsid w:val="00B66891"/>
    <w:rsid w:val="00B71B58"/>
    <w:rsid w:val="00B71F3D"/>
    <w:rsid w:val="00B87BA2"/>
    <w:rsid w:val="00B920D1"/>
    <w:rsid w:val="00B93A0E"/>
    <w:rsid w:val="00BB4FCE"/>
    <w:rsid w:val="00BB7BBB"/>
    <w:rsid w:val="00BB7DD0"/>
    <w:rsid w:val="00BD6753"/>
    <w:rsid w:val="00BE4277"/>
    <w:rsid w:val="00BE4D0B"/>
    <w:rsid w:val="00BF0661"/>
    <w:rsid w:val="00BF2155"/>
    <w:rsid w:val="00BF5F7A"/>
    <w:rsid w:val="00BF77F7"/>
    <w:rsid w:val="00C01181"/>
    <w:rsid w:val="00C021CD"/>
    <w:rsid w:val="00C12FA6"/>
    <w:rsid w:val="00C214F2"/>
    <w:rsid w:val="00C22185"/>
    <w:rsid w:val="00C25BCA"/>
    <w:rsid w:val="00C31591"/>
    <w:rsid w:val="00C34118"/>
    <w:rsid w:val="00C41798"/>
    <w:rsid w:val="00C43047"/>
    <w:rsid w:val="00C46892"/>
    <w:rsid w:val="00C478BD"/>
    <w:rsid w:val="00C5731F"/>
    <w:rsid w:val="00C611EF"/>
    <w:rsid w:val="00C74B3E"/>
    <w:rsid w:val="00C76E67"/>
    <w:rsid w:val="00CA6961"/>
    <w:rsid w:val="00CB3BA0"/>
    <w:rsid w:val="00CB5DC6"/>
    <w:rsid w:val="00CB604C"/>
    <w:rsid w:val="00CC0D4A"/>
    <w:rsid w:val="00CC6839"/>
    <w:rsid w:val="00CC6DD1"/>
    <w:rsid w:val="00CD242C"/>
    <w:rsid w:val="00CD3EF8"/>
    <w:rsid w:val="00CE019B"/>
    <w:rsid w:val="00CE48F6"/>
    <w:rsid w:val="00CE4FA1"/>
    <w:rsid w:val="00CE52D8"/>
    <w:rsid w:val="00CF3994"/>
    <w:rsid w:val="00CF562C"/>
    <w:rsid w:val="00D07D67"/>
    <w:rsid w:val="00D10314"/>
    <w:rsid w:val="00D1134F"/>
    <w:rsid w:val="00D44B2B"/>
    <w:rsid w:val="00D46FCC"/>
    <w:rsid w:val="00D60784"/>
    <w:rsid w:val="00D62671"/>
    <w:rsid w:val="00D81302"/>
    <w:rsid w:val="00D8553F"/>
    <w:rsid w:val="00D91023"/>
    <w:rsid w:val="00D923CB"/>
    <w:rsid w:val="00D93FB8"/>
    <w:rsid w:val="00DA2429"/>
    <w:rsid w:val="00DC2E7D"/>
    <w:rsid w:val="00DC2E8B"/>
    <w:rsid w:val="00DC5F5E"/>
    <w:rsid w:val="00DC7A4F"/>
    <w:rsid w:val="00DD0415"/>
    <w:rsid w:val="00DE3023"/>
    <w:rsid w:val="00DE34AF"/>
    <w:rsid w:val="00DF2475"/>
    <w:rsid w:val="00DF254B"/>
    <w:rsid w:val="00DF517D"/>
    <w:rsid w:val="00E005BA"/>
    <w:rsid w:val="00E024B4"/>
    <w:rsid w:val="00E02E7A"/>
    <w:rsid w:val="00E117A9"/>
    <w:rsid w:val="00E30A57"/>
    <w:rsid w:val="00E31031"/>
    <w:rsid w:val="00E41836"/>
    <w:rsid w:val="00E53701"/>
    <w:rsid w:val="00E54332"/>
    <w:rsid w:val="00E57178"/>
    <w:rsid w:val="00E57E08"/>
    <w:rsid w:val="00E643E1"/>
    <w:rsid w:val="00E6700E"/>
    <w:rsid w:val="00E71E5D"/>
    <w:rsid w:val="00E77010"/>
    <w:rsid w:val="00E8462A"/>
    <w:rsid w:val="00E971D2"/>
    <w:rsid w:val="00EA1E77"/>
    <w:rsid w:val="00EB420C"/>
    <w:rsid w:val="00EB456F"/>
    <w:rsid w:val="00EB470C"/>
    <w:rsid w:val="00EB64E0"/>
    <w:rsid w:val="00EC3603"/>
    <w:rsid w:val="00EC7318"/>
    <w:rsid w:val="00ED0890"/>
    <w:rsid w:val="00EE2451"/>
    <w:rsid w:val="00EE5C11"/>
    <w:rsid w:val="00EF3A53"/>
    <w:rsid w:val="00EF7F0F"/>
    <w:rsid w:val="00F05DDD"/>
    <w:rsid w:val="00F12C06"/>
    <w:rsid w:val="00F33E6C"/>
    <w:rsid w:val="00F37235"/>
    <w:rsid w:val="00F500CF"/>
    <w:rsid w:val="00F549ED"/>
    <w:rsid w:val="00F554FD"/>
    <w:rsid w:val="00F563D5"/>
    <w:rsid w:val="00F71809"/>
    <w:rsid w:val="00F847E0"/>
    <w:rsid w:val="00F86893"/>
    <w:rsid w:val="00FC216F"/>
    <w:rsid w:val="00FC3D46"/>
    <w:rsid w:val="00FC425D"/>
    <w:rsid w:val="00FC7592"/>
    <w:rsid w:val="00FE4BCF"/>
    <w:rsid w:val="00FF2384"/>
    <w:rsid w:val="00FF631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117A9"/>
    <w:rPr>
      <w:sz w:val="24"/>
      <w:szCs w:val="24"/>
    </w:rPr>
  </w:style>
  <w:style w:type="paragraph" w:styleId="berschrift1">
    <w:name w:val="heading 1"/>
    <w:basedOn w:val="Standard"/>
    <w:next w:val="Standard"/>
    <w:qFormat/>
    <w:rsid w:val="00E117A9"/>
    <w:pPr>
      <w:keepNext/>
      <w:outlineLvl w:val="0"/>
    </w:pPr>
    <w:rPr>
      <w:rFonts w:ascii="Grundfos TheSans 5R" w:hAnsi="Grundfos TheSans 5R"/>
      <w:b/>
      <w:sz w:val="20"/>
    </w:rPr>
  </w:style>
  <w:style w:type="paragraph" w:styleId="berschrift2">
    <w:name w:val="heading 2"/>
    <w:basedOn w:val="Standard"/>
    <w:next w:val="Standard"/>
    <w:qFormat/>
    <w:rsid w:val="00E117A9"/>
    <w:pPr>
      <w:keepNext/>
      <w:outlineLvl w:val="1"/>
    </w:pPr>
    <w:rPr>
      <w:rFonts w:ascii="Grundfos TheSans" w:hAnsi="Grundfos TheSans"/>
      <w:b/>
      <w:bCs/>
    </w:rPr>
  </w:style>
  <w:style w:type="paragraph" w:styleId="berschrift3">
    <w:name w:val="heading 3"/>
    <w:basedOn w:val="Standard"/>
    <w:next w:val="Standard"/>
    <w:qFormat/>
    <w:rsid w:val="00E117A9"/>
    <w:pPr>
      <w:keepNext/>
      <w:framePr w:w="4349" w:h="2451" w:hRule="exact" w:wrap="around" w:vAnchor="page" w:hAnchor="page" w:x="7089" w:y="1702" w:anchorLock="1"/>
      <w:outlineLvl w:val="2"/>
    </w:pPr>
    <w:rPr>
      <w:rFonts w:ascii="Grundfos TheSans" w:hAnsi="Grundfos TheSans"/>
      <w:b/>
      <w:bCs/>
      <w:sz w:val="20"/>
    </w:rPr>
  </w:style>
  <w:style w:type="paragraph" w:styleId="berschrift4">
    <w:name w:val="heading 4"/>
    <w:basedOn w:val="Standard"/>
    <w:next w:val="Standard"/>
    <w:qFormat/>
    <w:rsid w:val="00E117A9"/>
    <w:pPr>
      <w:keepNext/>
      <w:outlineLvl w:val="3"/>
    </w:pPr>
    <w:rPr>
      <w:rFonts w:ascii="Grundfos TheSans" w:hAnsi="Grundfos TheSans"/>
      <w:b/>
      <w:bCs/>
      <w:sz w:val="22"/>
    </w:rPr>
  </w:style>
  <w:style w:type="paragraph" w:styleId="berschrift5">
    <w:name w:val="heading 5"/>
    <w:basedOn w:val="Standard"/>
    <w:next w:val="Standard"/>
    <w:qFormat/>
    <w:rsid w:val="00E117A9"/>
    <w:pPr>
      <w:keepNext/>
      <w:outlineLvl w:val="4"/>
    </w:pPr>
    <w:rPr>
      <w:rFonts w:ascii="Grundfos TheSans" w:hAnsi="Grundfos TheSans"/>
      <w:b/>
      <w:bCs/>
      <w:color w:val="000000"/>
      <w:sz w:val="22"/>
      <w:szCs w:val="20"/>
    </w:rPr>
  </w:style>
  <w:style w:type="paragraph" w:styleId="berschrift6">
    <w:name w:val="heading 6"/>
    <w:basedOn w:val="Standard"/>
    <w:next w:val="Standard"/>
    <w:qFormat/>
    <w:rsid w:val="00E117A9"/>
    <w:pPr>
      <w:keepNext/>
      <w:framePr w:w="4536" w:h="2449" w:hRule="exact" w:wrap="around" w:vAnchor="page" w:hAnchor="page" w:x="7089" w:y="1135" w:anchorLock="1"/>
      <w:outlineLvl w:val="5"/>
    </w:pPr>
    <w:rPr>
      <w:rFonts w:ascii="Grundfos TheSans" w:hAnsi="Grundfos TheSans"/>
      <w:b/>
      <w:bCs/>
      <w:sz w:val="18"/>
    </w:rPr>
  </w:style>
  <w:style w:type="paragraph" w:styleId="berschrift7">
    <w:name w:val="heading 7"/>
    <w:basedOn w:val="Standard"/>
    <w:next w:val="Standard"/>
    <w:qFormat/>
    <w:rsid w:val="00E117A9"/>
    <w:pPr>
      <w:keepNext/>
      <w:outlineLvl w:val="6"/>
    </w:pPr>
    <w:rPr>
      <w:rFonts w:ascii="Grundfos TheSans" w:hAnsi="Grundfos TheSans" w:cs="Arial"/>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117A9"/>
    <w:pPr>
      <w:tabs>
        <w:tab w:val="center" w:pos="4536"/>
        <w:tab w:val="right" w:pos="9072"/>
      </w:tabs>
    </w:pPr>
  </w:style>
  <w:style w:type="paragraph" w:styleId="Fuzeile">
    <w:name w:val="footer"/>
    <w:basedOn w:val="Standard"/>
    <w:rsid w:val="00E117A9"/>
    <w:pPr>
      <w:tabs>
        <w:tab w:val="center" w:pos="4536"/>
        <w:tab w:val="right" w:pos="9072"/>
      </w:tabs>
    </w:pPr>
  </w:style>
  <w:style w:type="paragraph" w:customStyle="1" w:styleId="t">
    <w:name w:val="t"/>
    <w:basedOn w:val="Standard"/>
    <w:rsid w:val="00E117A9"/>
    <w:pPr>
      <w:spacing w:before="100" w:beforeAutospacing="1" w:after="100" w:afterAutospacing="1"/>
    </w:pPr>
    <w:rPr>
      <w:rFonts w:ascii="Arial Unicode MS" w:eastAsia="Arial Unicode MS" w:hAnsi="Arial Unicode MS" w:cs="Arial Unicode MS"/>
      <w:color w:val="000000"/>
    </w:rPr>
  </w:style>
  <w:style w:type="paragraph" w:styleId="Textkrper">
    <w:name w:val="Body Text"/>
    <w:basedOn w:val="Standard"/>
    <w:rsid w:val="00E117A9"/>
    <w:rPr>
      <w:rFonts w:ascii="Grundfos TheSans 5R" w:hAnsi="Grundfos TheSans 5R"/>
      <w:sz w:val="20"/>
    </w:rPr>
  </w:style>
  <w:style w:type="paragraph" w:styleId="Dokumentstruktur">
    <w:name w:val="Document Map"/>
    <w:basedOn w:val="Standard"/>
    <w:semiHidden/>
    <w:rsid w:val="00E117A9"/>
    <w:pPr>
      <w:shd w:val="clear" w:color="auto" w:fill="000080"/>
    </w:pPr>
    <w:rPr>
      <w:rFonts w:ascii="Tahoma" w:hAnsi="Tahoma" w:cs="Tahoma"/>
    </w:rPr>
  </w:style>
  <w:style w:type="character" w:styleId="Hyperlink">
    <w:name w:val="Hyperlink"/>
    <w:rsid w:val="00E117A9"/>
    <w:rPr>
      <w:color w:val="0000FF"/>
      <w:u w:val="single"/>
    </w:rPr>
  </w:style>
  <w:style w:type="character" w:styleId="BesuchterHyperlink">
    <w:name w:val="FollowedHyperlink"/>
    <w:rsid w:val="00E117A9"/>
    <w:rPr>
      <w:color w:val="800080"/>
      <w:u w:val="single"/>
    </w:rPr>
  </w:style>
  <w:style w:type="paragraph" w:customStyle="1" w:styleId="HaupttextEinfach">
    <w:name w:val="Haupttext (Einfach)"/>
    <w:basedOn w:val="Standard"/>
    <w:rsid w:val="00731FAB"/>
    <w:pPr>
      <w:tabs>
        <w:tab w:val="left" w:pos="0"/>
      </w:tabs>
      <w:spacing w:line="240" w:lineRule="atLeast"/>
    </w:pPr>
    <w:rPr>
      <w:szCs w:val="20"/>
      <w:lang w:val="en-US"/>
    </w:rPr>
  </w:style>
  <w:style w:type="paragraph" w:styleId="Sprechblasentext">
    <w:name w:val="Balloon Text"/>
    <w:basedOn w:val="Standard"/>
    <w:semiHidden/>
    <w:rsid w:val="00143328"/>
    <w:rPr>
      <w:rFonts w:ascii="Tahoma" w:hAnsi="Tahoma" w:cs="Tahoma"/>
      <w:sz w:val="16"/>
      <w:szCs w:val="16"/>
    </w:rPr>
  </w:style>
  <w:style w:type="paragraph" w:customStyle="1" w:styleId="Vorzeile">
    <w:name w:val="Vorzeile"/>
    <w:basedOn w:val="Standard"/>
    <w:next w:val="Standard"/>
    <w:rsid w:val="00F33E6C"/>
    <w:pPr>
      <w:widowControl w:val="0"/>
      <w:tabs>
        <w:tab w:val="left" w:pos="284"/>
        <w:tab w:val="left" w:pos="851"/>
        <w:tab w:val="left" w:pos="1418"/>
        <w:tab w:val="left" w:pos="1985"/>
      </w:tabs>
      <w:spacing w:before="120" w:after="180"/>
    </w:pPr>
    <w:rPr>
      <w:rFonts w:ascii="Frutiger LT 55 Roman" w:hAnsi="Frutiger LT 55 Roman"/>
    </w:rPr>
  </w:style>
  <w:style w:type="paragraph" w:customStyle="1" w:styleId="Schlagzeile">
    <w:name w:val="Schlagzeile"/>
    <w:basedOn w:val="Standard"/>
    <w:next w:val="Standard"/>
    <w:rsid w:val="00E57178"/>
    <w:pPr>
      <w:widowControl w:val="0"/>
      <w:tabs>
        <w:tab w:val="left" w:pos="284"/>
        <w:tab w:val="left" w:pos="851"/>
        <w:tab w:val="left" w:pos="1418"/>
        <w:tab w:val="left" w:pos="1985"/>
      </w:tabs>
      <w:spacing w:before="120" w:after="240"/>
    </w:pPr>
    <w:rPr>
      <w:rFonts w:ascii="Frutiger LT 55 Roman" w:hAnsi="Frutiger LT 55 Roman"/>
      <w:sz w:val="32"/>
      <w:szCs w:val="32"/>
    </w:rPr>
  </w:style>
  <w:style w:type="table" w:styleId="Tabellengitternetz">
    <w:name w:val="Table Grid"/>
    <w:basedOn w:val="NormaleTabelle"/>
    <w:rsid w:val="00865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Zeileneinzug">
    <w:name w:val="Body Text Indent"/>
    <w:basedOn w:val="Standard"/>
    <w:rsid w:val="007A02A0"/>
    <w:pPr>
      <w:spacing w:after="120"/>
      <w:ind w:left="283"/>
    </w:pPr>
  </w:style>
  <w:style w:type="paragraph" w:styleId="StandardWeb">
    <w:name w:val="Normal (Web)"/>
    <w:basedOn w:val="Standard"/>
    <w:uiPriority w:val="99"/>
    <w:rsid w:val="00E8462A"/>
    <w:pPr>
      <w:spacing w:after="150"/>
    </w:pPr>
    <w:rPr>
      <w:color w:val="737373"/>
    </w:rPr>
  </w:style>
  <w:style w:type="paragraph" w:customStyle="1" w:styleId="Listenabsatz1">
    <w:name w:val="Listenabsatz1"/>
    <w:basedOn w:val="Standard"/>
    <w:rsid w:val="00041937"/>
    <w:pPr>
      <w:ind w:left="720"/>
      <w:contextualSpacing/>
    </w:pPr>
    <w:rPr>
      <w:rFonts w:ascii="Verdana" w:hAnsi="Verdana"/>
      <w:spacing w:val="10"/>
      <w:sz w:val="20"/>
      <w:szCs w:val="20"/>
    </w:rPr>
  </w:style>
  <w:style w:type="character" w:styleId="Hervorhebung">
    <w:name w:val="Emphasis"/>
    <w:qFormat/>
    <w:rsid w:val="00D1134F"/>
    <w:rPr>
      <w:rFonts w:cs="Times New Roman"/>
      <w:i/>
      <w:iCs/>
    </w:rPr>
  </w:style>
  <w:style w:type="paragraph" w:customStyle="1" w:styleId="Tabellenzeile">
    <w:name w:val="Tabellenzeile"/>
    <w:basedOn w:val="Standard"/>
    <w:rsid w:val="00FF2384"/>
    <w:pPr>
      <w:widowControl w:val="0"/>
      <w:tabs>
        <w:tab w:val="left" w:pos="284"/>
        <w:tab w:val="left" w:pos="851"/>
        <w:tab w:val="left" w:pos="1418"/>
        <w:tab w:val="left" w:pos="1985"/>
      </w:tabs>
      <w:spacing w:before="60" w:after="60"/>
    </w:pPr>
    <w:rPr>
      <w:rFonts w:ascii="Frutiger LT 45 Light" w:hAnsi="Frutiger LT 45 Light"/>
      <w:sz w:val="20"/>
      <w:szCs w:val="20"/>
    </w:rPr>
  </w:style>
  <w:style w:type="paragraph" w:customStyle="1" w:styleId="Default">
    <w:name w:val="Default"/>
    <w:rsid w:val="009026AD"/>
    <w:pPr>
      <w:autoSpaceDE w:val="0"/>
      <w:autoSpaceDN w:val="0"/>
      <w:adjustRightInd w:val="0"/>
    </w:pPr>
    <w:rPr>
      <w:rFonts w:ascii="Grundfos TheSans ExtraBold" w:hAnsi="Grundfos TheSans ExtraBold" w:cs="Grundfos TheSans ExtraBold"/>
      <w:color w:val="000000"/>
      <w:sz w:val="24"/>
      <w:szCs w:val="24"/>
    </w:rPr>
  </w:style>
  <w:style w:type="paragraph" w:customStyle="1" w:styleId="Pa1">
    <w:name w:val="Pa1"/>
    <w:basedOn w:val="Default"/>
    <w:next w:val="Default"/>
    <w:uiPriority w:val="99"/>
    <w:rsid w:val="009026AD"/>
    <w:pPr>
      <w:spacing w:line="241" w:lineRule="atLeast"/>
    </w:pPr>
    <w:rPr>
      <w:rFonts w:cs="Times New Roman"/>
      <w:color w:val="auto"/>
    </w:rPr>
  </w:style>
  <w:style w:type="character" w:customStyle="1" w:styleId="A3">
    <w:name w:val="A3"/>
    <w:uiPriority w:val="99"/>
    <w:rsid w:val="009026AD"/>
    <w:rPr>
      <w:rFonts w:cs="Grundfos TheSans ExtraBold"/>
      <w:color w:val="004578"/>
      <w:sz w:val="16"/>
      <w:szCs w:val="16"/>
    </w:rPr>
  </w:style>
  <w:style w:type="character" w:customStyle="1" w:styleId="a-copy-lead">
    <w:name w:val="a-copy-lead"/>
    <w:basedOn w:val="Absatz-Standardschriftart"/>
    <w:rsid w:val="00FC3D46"/>
  </w:style>
</w:styles>
</file>

<file path=word/webSettings.xml><?xml version="1.0" encoding="utf-8"?>
<w:webSettings xmlns:r="http://schemas.openxmlformats.org/officeDocument/2006/relationships" xmlns:w="http://schemas.openxmlformats.org/wordprocessingml/2006/main">
  <w:divs>
    <w:div w:id="276449564">
      <w:bodyDiv w:val="1"/>
      <w:marLeft w:val="0"/>
      <w:marRight w:val="0"/>
      <w:marTop w:val="0"/>
      <w:marBottom w:val="0"/>
      <w:divBdr>
        <w:top w:val="none" w:sz="0" w:space="0" w:color="auto"/>
        <w:left w:val="none" w:sz="0" w:space="0" w:color="auto"/>
        <w:bottom w:val="none" w:sz="0" w:space="0" w:color="auto"/>
        <w:right w:val="none" w:sz="0" w:space="0" w:color="auto"/>
      </w:divBdr>
    </w:div>
    <w:div w:id="593785769">
      <w:bodyDiv w:val="1"/>
      <w:marLeft w:val="0"/>
      <w:marRight w:val="0"/>
      <w:marTop w:val="0"/>
      <w:marBottom w:val="0"/>
      <w:divBdr>
        <w:top w:val="none" w:sz="0" w:space="0" w:color="auto"/>
        <w:left w:val="none" w:sz="0" w:space="0" w:color="auto"/>
        <w:bottom w:val="none" w:sz="0" w:space="0" w:color="auto"/>
        <w:right w:val="none" w:sz="0" w:space="0" w:color="auto"/>
      </w:divBdr>
    </w:div>
    <w:div w:id="717751132">
      <w:bodyDiv w:val="1"/>
      <w:marLeft w:val="0"/>
      <w:marRight w:val="0"/>
      <w:marTop w:val="0"/>
      <w:marBottom w:val="0"/>
      <w:divBdr>
        <w:top w:val="none" w:sz="0" w:space="0" w:color="auto"/>
        <w:left w:val="none" w:sz="0" w:space="0" w:color="auto"/>
        <w:bottom w:val="none" w:sz="0" w:space="0" w:color="auto"/>
        <w:right w:val="none" w:sz="0" w:space="0" w:color="auto"/>
      </w:divBdr>
    </w:div>
    <w:div w:id="857164167">
      <w:bodyDiv w:val="1"/>
      <w:marLeft w:val="0"/>
      <w:marRight w:val="0"/>
      <w:marTop w:val="0"/>
      <w:marBottom w:val="0"/>
      <w:divBdr>
        <w:top w:val="none" w:sz="0" w:space="0" w:color="auto"/>
        <w:left w:val="none" w:sz="0" w:space="0" w:color="auto"/>
        <w:bottom w:val="none" w:sz="0" w:space="0" w:color="auto"/>
        <w:right w:val="none" w:sz="0" w:space="0" w:color="auto"/>
      </w:divBdr>
    </w:div>
    <w:div w:id="140765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17E436D4614A4CAC9EF55F6A14642F" ma:contentTypeVersion="19" ma:contentTypeDescription="Ein neues Dokument erstellen." ma:contentTypeScope="" ma:versionID="30b795538defb158372d2910b258aa26">
  <xsd:schema xmlns:xsd="http://www.w3.org/2001/XMLSchema" xmlns:xs="http://www.w3.org/2001/XMLSchema" xmlns:p="http://schemas.microsoft.com/office/2006/metadata/properties" xmlns:ns2="ad8811b6-426c-453b-93ed-490c0754a24e" xmlns:ns3="b96d8880-5fa1-4073-ab18-b33056b188b7" xmlns:ns4="f054ec35-24dd-44c0-b432-ab6889ed4dc1" targetNamespace="http://schemas.microsoft.com/office/2006/metadata/properties" ma:root="true" ma:fieldsID="3710a7da141c5b477f0d2906f80cf9fb" ns2:_="" ns3:_="" ns4:_="">
    <xsd:import namespace="ad8811b6-426c-453b-93ed-490c0754a24e"/>
    <xsd:import namespace="b96d8880-5fa1-4073-ab18-b33056b188b7"/>
    <xsd:import namespace="f054ec35-24dd-44c0-b432-ab6889ed4d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811b6-426c-453b-93ed-490c0754a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e24f276-14dc-4e54-a0cf-bc34c614c5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d8880-5fa1-4073-ab18-b33056b188b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54ec35-24dd-44c0-b432-ab6889ed4dc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aa247eb-b239-4257-b30f-053250ddd62c}" ma:internalName="TaxCatchAll" ma:showField="CatchAllData" ma:web="b96d8880-5fa1-4073-ab18-b33056b18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54ec35-24dd-44c0-b432-ab6889ed4dc1" xsi:nil="true"/>
    <lcf76f155ced4ddcb4097134ff3c332f xmlns="ad8811b6-426c-453b-93ed-490c0754a2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FB75B9-F886-4226-928F-39B5B496965F}"/>
</file>

<file path=customXml/itemProps2.xml><?xml version="1.0" encoding="utf-8"?>
<ds:datastoreItem xmlns:ds="http://schemas.openxmlformats.org/officeDocument/2006/customXml" ds:itemID="{E9CBCDA1-215D-4E3F-95D2-4432B1C2673A}"/>
</file>

<file path=customXml/itemProps3.xml><?xml version="1.0" encoding="utf-8"?>
<ds:datastoreItem xmlns:ds="http://schemas.openxmlformats.org/officeDocument/2006/customXml" ds:itemID="{F4F3C1D5-3C16-4D39-B852-0C68285FB911}"/>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5911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Firma</vt:lpstr>
    </vt:vector>
  </TitlesOfParts>
  <Company>Grundfos GmbH</Company>
  <LinksUpToDate>false</LinksUpToDate>
  <CharactersWithSpaces>6836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GWS-56A</dc:creator>
  <cp:lastModifiedBy>jkpr</cp:lastModifiedBy>
  <cp:revision>2</cp:revision>
  <cp:lastPrinted>2015-01-28T09:43:00Z</cp:lastPrinted>
  <dcterms:created xsi:type="dcterms:W3CDTF">2026-03-03T10:19:00Z</dcterms:created>
  <dcterms:modified xsi:type="dcterms:W3CDTF">2026-03-03T10:19:00Z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0x0101001D17E436D4614A4CAC9EF55F6A14642F</vt:lpwstr>
  </property>
</Properties>
</file>